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7C" w:rsidRDefault="002D487C"/>
    <w:p w:rsidR="006C7F4A" w:rsidRPr="00D5454E" w:rsidRDefault="006C7F4A" w:rsidP="006C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4E">
        <w:rPr>
          <w:rFonts w:ascii="Times New Roman" w:hAnsi="Times New Roman" w:cs="Times New Roman"/>
          <w:b/>
          <w:sz w:val="24"/>
          <w:szCs w:val="24"/>
        </w:rPr>
        <w:t>ДОГОВОР № ______________</w:t>
      </w:r>
    </w:p>
    <w:p w:rsidR="006C7F4A" w:rsidRPr="00D5454E" w:rsidRDefault="006C7F4A" w:rsidP="006C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4E">
        <w:rPr>
          <w:rFonts w:ascii="Times New Roman" w:hAnsi="Times New Roman" w:cs="Times New Roman"/>
          <w:b/>
          <w:sz w:val="24"/>
          <w:szCs w:val="24"/>
        </w:rPr>
        <w:t xml:space="preserve">о техническом обслуживании и ремонте объекта системы </w:t>
      </w:r>
      <w:proofErr w:type="spellStart"/>
      <w:r w:rsidRPr="00D5454E">
        <w:rPr>
          <w:rFonts w:ascii="Times New Roman" w:hAnsi="Times New Roman" w:cs="Times New Roman"/>
          <w:b/>
          <w:sz w:val="24"/>
          <w:szCs w:val="24"/>
        </w:rPr>
        <w:t>газо</w:t>
      </w:r>
      <w:r w:rsidR="009B1F2B" w:rsidRPr="00D5454E">
        <w:rPr>
          <w:rFonts w:ascii="Times New Roman" w:hAnsi="Times New Roman" w:cs="Times New Roman"/>
          <w:b/>
          <w:sz w:val="24"/>
          <w:szCs w:val="24"/>
        </w:rPr>
        <w:t>потребления</w:t>
      </w:r>
      <w:proofErr w:type="spellEnd"/>
    </w:p>
    <w:p w:rsidR="006C7F4A" w:rsidRPr="00D5454E" w:rsidRDefault="006C7F4A" w:rsidP="006C7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F4A" w:rsidRPr="00D5454E" w:rsidRDefault="006C7F4A" w:rsidP="006C7F4A">
      <w:pPr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г. Кострома</w:t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</w:r>
      <w:r w:rsidRPr="00D5454E">
        <w:rPr>
          <w:rFonts w:ascii="Times New Roman" w:hAnsi="Times New Roman" w:cs="Times New Roman"/>
          <w:sz w:val="24"/>
          <w:szCs w:val="24"/>
        </w:rPr>
        <w:tab/>
        <w:t>_____________ г.</w:t>
      </w:r>
    </w:p>
    <w:p w:rsidR="006C7F4A" w:rsidRPr="00D5454E" w:rsidRDefault="006C7F4A" w:rsidP="006C7F4A">
      <w:pPr>
        <w:rPr>
          <w:rFonts w:ascii="Times New Roman" w:hAnsi="Times New Roman" w:cs="Times New Roman"/>
          <w:sz w:val="24"/>
          <w:szCs w:val="24"/>
        </w:rPr>
      </w:pPr>
    </w:p>
    <w:p w:rsidR="006C7F4A" w:rsidRPr="00D5454E" w:rsidRDefault="006C7F4A" w:rsidP="006C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 именуемый (</w:t>
      </w:r>
      <w:proofErr w:type="spellStart"/>
      <w:proofErr w:type="gramStart"/>
      <w:r w:rsidRPr="00D5454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5454E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Pr="00D5454E">
        <w:rPr>
          <w:rFonts w:ascii="Times New Roman" w:hAnsi="Times New Roman" w:cs="Times New Roman"/>
          <w:sz w:val="24"/>
          <w:szCs w:val="24"/>
        </w:rPr>
        <w:t xml:space="preserve"> дальнейшем "Заказчик", с одной стороны, и АО "Газпром газораспределение Кострома", именуемое в дальнейшем "Исполнитель", в лице _______________________________________________________________________________, действующего на основании _________________________________________________, с другой стороны, именуемые также «Стороны», заключили настоящий договор о нижеследующем:</w:t>
      </w:r>
    </w:p>
    <w:p w:rsidR="006C7F4A" w:rsidRPr="00D5454E" w:rsidRDefault="006C7F4A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4A" w:rsidRPr="00D5454E" w:rsidRDefault="006C7F4A" w:rsidP="006C7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4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D65C2" w:rsidRPr="00D5454E" w:rsidRDefault="006D65C2" w:rsidP="006D65C2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1.1. Исполнитель принимает на себя обязательство выполнить техническое обслуживание, ремонт и аварийно-диспетчерское обеспечение объекта </w:t>
      </w: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r w:rsidR="009B1F2B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proofErr w:type="spellEnd"/>
      <w:r w:rsidRPr="00D5454E">
        <w:rPr>
          <w:rFonts w:ascii="Times New Roman" w:hAnsi="Times New Roman" w:cs="Times New Roman"/>
          <w:sz w:val="24"/>
          <w:szCs w:val="24"/>
        </w:rPr>
        <w:t xml:space="preserve">, обеспечивающие </w:t>
      </w:r>
      <w:r w:rsidR="003659EE">
        <w:rPr>
          <w:rFonts w:ascii="Times New Roman" w:hAnsi="Times New Roman" w:cs="Times New Roman"/>
          <w:sz w:val="24"/>
          <w:szCs w:val="24"/>
        </w:rPr>
        <w:t>их</w:t>
      </w:r>
      <w:r w:rsidRPr="00D5454E">
        <w:rPr>
          <w:rFonts w:ascii="Times New Roman" w:hAnsi="Times New Roman" w:cs="Times New Roman"/>
          <w:sz w:val="24"/>
          <w:szCs w:val="24"/>
        </w:rPr>
        <w:t xml:space="preserve"> содержание в исправном и работоспособном состоянии, а Заказчик - своевременно оплатить оказанные услуги.</w:t>
      </w:r>
    </w:p>
    <w:p w:rsidR="006D65C2" w:rsidRPr="00D5454E" w:rsidRDefault="006D65C2" w:rsidP="006D65C2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1.2. </w:t>
      </w:r>
      <w:r w:rsidR="009B1F2B" w:rsidRPr="00D5454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5454E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r w:rsidR="009B1F2B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proofErr w:type="spellEnd"/>
      <w:r w:rsidR="009B1F2B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54E">
        <w:rPr>
          <w:rFonts w:ascii="Times New Roman" w:hAnsi="Times New Roman" w:cs="Times New Roman"/>
          <w:sz w:val="24"/>
          <w:szCs w:val="24"/>
        </w:rPr>
        <w:t>(далее - Объект</w:t>
      </w:r>
      <w:proofErr w:type="gramStart"/>
      <w:r w:rsidRPr="00D5454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5454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D65C2" w:rsidRPr="00D5454E" w:rsidRDefault="006D65C2" w:rsidP="006D65C2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___________________________________________________________________________________, расположенного по </w:t>
      </w:r>
      <w:proofErr w:type="gramStart"/>
      <w:r w:rsidRPr="00D5454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D5454E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6D65C2" w:rsidRPr="00D5454E" w:rsidRDefault="006D65C2" w:rsidP="006D65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Действия и операции, выполняемые при техническом обслуживании, объём работ (услуг), периодичность их выполнения и стоимость приводятся в расчете стоимости работ (оказания услуг) (Приложение № 1) и </w:t>
      </w:r>
      <w:r w:rsidR="00470CB6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работ (услуг) по техническому обслуживанию (Приложение № 2), являющихся неотъемлемыми частями настоящего договора.</w:t>
      </w:r>
    </w:p>
    <w:p w:rsidR="006D65C2" w:rsidRPr="00D5454E" w:rsidRDefault="006D65C2" w:rsidP="006D65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C4C33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Ремонт, замена Объекта системы </w:t>
      </w:r>
      <w:proofErr w:type="spellStart"/>
      <w:r w:rsidR="00147F85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147F85" w:rsidRPr="00D5454E">
        <w:rPr>
          <w:rFonts w:ascii="Times New Roman" w:hAnsi="Times New Roman" w:cs="Times New Roman"/>
          <w:sz w:val="24"/>
          <w:szCs w:val="24"/>
        </w:rPr>
        <w:t>,</w:t>
      </w: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отдельных частей выполняются за отдельную плату на основании заявки Заказчика.</w:t>
      </w:r>
    </w:p>
    <w:p w:rsidR="006D65C2" w:rsidRPr="00D5454E" w:rsidRDefault="006D65C2" w:rsidP="006D65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C4C33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Аварийно-диспетчерское обеспечение осуществляется Исполнителем в отношении Объекта Заказчика, указанного в п. 1.</w:t>
      </w:r>
      <w:r w:rsidR="008C4C33" w:rsidRPr="00D5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5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круглосуточно по заявкам, принятым по телефону 04 аварийно-диспетчерской служб</w:t>
      </w:r>
      <w:r w:rsidR="00147F85" w:rsidRPr="00D5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D54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Исполнителя.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C33" w:rsidRPr="00D5454E" w:rsidRDefault="008C4C33" w:rsidP="008C4C3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54E">
        <w:rPr>
          <w:rFonts w:ascii="Times New Roman" w:eastAsia="Calibri" w:hAnsi="Times New Roman" w:cs="Times New Roman"/>
          <w:b/>
          <w:sz w:val="24"/>
          <w:szCs w:val="24"/>
        </w:rPr>
        <w:t>2. Порядок и сроки оказания услуг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2.1. </w:t>
      </w:r>
      <w:r w:rsidR="00E921E0">
        <w:rPr>
          <w:rFonts w:ascii="Times New Roman" w:hAnsi="Times New Roman" w:cs="Times New Roman"/>
          <w:sz w:val="24"/>
          <w:szCs w:val="24"/>
        </w:rPr>
        <w:t>Т</w:t>
      </w:r>
      <w:r w:rsidRPr="00D5454E">
        <w:rPr>
          <w:rFonts w:ascii="Times New Roman" w:hAnsi="Times New Roman" w:cs="Times New Roman"/>
          <w:sz w:val="24"/>
          <w:szCs w:val="24"/>
        </w:rPr>
        <w:t>ехническо</w:t>
      </w:r>
      <w:r w:rsidR="00E921E0">
        <w:rPr>
          <w:rFonts w:ascii="Times New Roman" w:hAnsi="Times New Roman" w:cs="Times New Roman"/>
          <w:sz w:val="24"/>
          <w:szCs w:val="24"/>
        </w:rPr>
        <w:t>е</w:t>
      </w:r>
      <w:r w:rsidRPr="00D5454E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E921E0">
        <w:rPr>
          <w:rFonts w:ascii="Times New Roman" w:hAnsi="Times New Roman" w:cs="Times New Roman"/>
          <w:sz w:val="24"/>
          <w:szCs w:val="24"/>
        </w:rPr>
        <w:t>е</w:t>
      </w:r>
      <w:r w:rsidRPr="00D5454E">
        <w:rPr>
          <w:rFonts w:ascii="Times New Roman" w:hAnsi="Times New Roman" w:cs="Times New Roman"/>
          <w:sz w:val="24"/>
          <w:szCs w:val="24"/>
        </w:rPr>
        <w:t xml:space="preserve"> Объекта системы </w:t>
      </w:r>
      <w:proofErr w:type="spellStart"/>
      <w:r w:rsidR="00147F85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147F85" w:rsidRPr="00D5454E">
        <w:rPr>
          <w:rFonts w:ascii="Times New Roman" w:hAnsi="Times New Roman" w:cs="Times New Roman"/>
          <w:sz w:val="24"/>
          <w:szCs w:val="24"/>
        </w:rPr>
        <w:t xml:space="preserve"> </w:t>
      </w:r>
      <w:r w:rsidRPr="00D5454E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E921E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5454E">
        <w:rPr>
          <w:rFonts w:ascii="Times New Roman" w:hAnsi="Times New Roman" w:cs="Times New Roman"/>
          <w:sz w:val="24"/>
          <w:szCs w:val="24"/>
        </w:rPr>
        <w:t xml:space="preserve">в соответствии с графиком технического обслуживания, являющегося неотъемлемой частью настоящего договора (Приложение № 3). 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2.2. Исполнитель уведомляет Заказчика о конкретной дате оказания услуг не позднее 3 рабочих дней одним из следующих способов: по почте с отметкой почтовой организации на реестре почтовых отправлений, </w:t>
      </w:r>
      <w:r w:rsidRPr="00D5454E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D5454E">
        <w:rPr>
          <w:rFonts w:ascii="Times New Roman" w:hAnsi="Times New Roman" w:cs="Times New Roman"/>
          <w:sz w:val="24"/>
          <w:szCs w:val="24"/>
        </w:rPr>
        <w:t xml:space="preserve"> уведомлением на телефон: ________________, либо по электронной почте: ___________________________.  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2.3. Иная конкретная дата оказания услуг может быть согласована Заказчиком с Исполнителем по телефону: _______________ не позднее 2 рабочих дней до даты, определенной в порядке, установленном п. 2.2 настоящего договора.  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2.4. В случае если в день оказания услуг, </w:t>
      </w:r>
      <w:r w:rsidRPr="009500A6">
        <w:rPr>
          <w:rFonts w:ascii="Times New Roman" w:hAnsi="Times New Roman" w:cs="Times New Roman"/>
          <w:sz w:val="24"/>
          <w:szCs w:val="24"/>
        </w:rPr>
        <w:t xml:space="preserve">определенный в порядке, предусмотренном пунктами 2.2 и 2.3 настоящего договора, Заказчик не обеспечит доступ </w:t>
      </w:r>
      <w:r w:rsidR="00491AF7" w:rsidRPr="009500A6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Pr="009500A6">
        <w:rPr>
          <w:rFonts w:ascii="Times New Roman" w:hAnsi="Times New Roman" w:cs="Times New Roman"/>
          <w:sz w:val="24"/>
          <w:szCs w:val="24"/>
        </w:rPr>
        <w:t>сотрудникам Исполнителя</w:t>
      </w:r>
      <w:r w:rsidR="00491AF7" w:rsidRPr="009500A6">
        <w:rPr>
          <w:rFonts w:ascii="Times New Roman" w:hAnsi="Times New Roman" w:cs="Times New Roman"/>
          <w:sz w:val="24"/>
          <w:szCs w:val="24"/>
        </w:rPr>
        <w:t>,</w:t>
      </w:r>
      <w:r w:rsidRPr="009500A6">
        <w:rPr>
          <w:rFonts w:ascii="Times New Roman" w:hAnsi="Times New Roman" w:cs="Times New Roman"/>
          <w:sz w:val="24"/>
          <w:szCs w:val="24"/>
        </w:rPr>
        <w:t xml:space="preserve"> </w:t>
      </w:r>
      <w:r w:rsidR="00491AF7" w:rsidRPr="009500A6">
        <w:rPr>
          <w:rFonts w:ascii="Times New Roman" w:hAnsi="Times New Roman" w:cs="Times New Roman"/>
          <w:sz w:val="24"/>
          <w:szCs w:val="24"/>
        </w:rPr>
        <w:t xml:space="preserve">прибывшим </w:t>
      </w:r>
      <w:r w:rsidRPr="009500A6">
        <w:rPr>
          <w:rFonts w:ascii="Times New Roman" w:hAnsi="Times New Roman" w:cs="Times New Roman"/>
          <w:sz w:val="24"/>
          <w:szCs w:val="24"/>
        </w:rPr>
        <w:t>к месту их проведения, услуги подлежат оплате в полном объеме.</w:t>
      </w:r>
    </w:p>
    <w:p w:rsidR="00250D13" w:rsidRPr="009500A6" w:rsidRDefault="00250D13" w:rsidP="00250D1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 xml:space="preserve">2.5. Исполнитель имеет право в одностороннем порядке изменять график технического обслуживания путем направления письменного уведомления Заказчику об изменении графика на следующий календарный год при условии, что такое уведомление направлено Исполнителем Заказчику до 1 декабря текущего года одним из следующих способов: письмом, электронной почтой, факсом, посредством электронного документооборота и т.п. </w:t>
      </w:r>
    </w:p>
    <w:p w:rsidR="008C4C33" w:rsidRPr="00D5454E" w:rsidRDefault="00250D13" w:rsidP="00250D1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К уведомлению прилагается новой график технического обслуживания.</w:t>
      </w:r>
    </w:p>
    <w:p w:rsidR="008C4C33" w:rsidRPr="00D5454E" w:rsidRDefault="008C4C33" w:rsidP="008C4C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33" w:rsidRPr="00D5454E" w:rsidRDefault="008C4C33" w:rsidP="008C4C3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54E">
        <w:rPr>
          <w:rFonts w:ascii="Times New Roman" w:eastAsia="Calibri" w:hAnsi="Times New Roman" w:cs="Times New Roman"/>
          <w:b/>
          <w:sz w:val="24"/>
          <w:szCs w:val="24"/>
        </w:rPr>
        <w:t>3. Права и обязанности Исполнителя</w:t>
      </w:r>
    </w:p>
    <w:p w:rsidR="008C4C33" w:rsidRPr="00D5454E" w:rsidRDefault="008C4C33" w:rsidP="008C4C33">
      <w:pPr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3.1. Исполнитель обязуется:</w:t>
      </w:r>
    </w:p>
    <w:p w:rsidR="008C4C33" w:rsidRPr="009500A6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3.1.1. Выполнить техническое обслуживание и по заявке ремонт Объекта в соответствии с требованиями Федеральных норм и правил в области промышленной безопасности "Правила    безопасности сетей газораспределения и </w:t>
      </w:r>
      <w:proofErr w:type="spellStart"/>
      <w:r w:rsidRPr="00D5454E"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», утвержденных приказом </w:t>
      </w:r>
      <w:proofErr w:type="spellStart"/>
      <w:r w:rsidRPr="00D5454E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659EE">
        <w:rPr>
          <w:rFonts w:ascii="Times New Roman" w:eastAsia="Calibri" w:hAnsi="Times New Roman" w:cs="Times New Roman"/>
          <w:sz w:val="24"/>
          <w:szCs w:val="24"/>
        </w:rPr>
        <w:t>15.12.2020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№ 5</w:t>
      </w:r>
      <w:r w:rsidR="003659EE">
        <w:rPr>
          <w:rFonts w:ascii="Times New Roman" w:eastAsia="Calibri" w:hAnsi="Times New Roman" w:cs="Times New Roman"/>
          <w:sz w:val="24"/>
          <w:szCs w:val="24"/>
        </w:rPr>
        <w:t>31</w:t>
      </w:r>
      <w:r w:rsidR="00BD59E9">
        <w:rPr>
          <w:rFonts w:ascii="Times New Roman" w:eastAsia="Calibri" w:hAnsi="Times New Roman" w:cs="Times New Roman"/>
          <w:sz w:val="24"/>
          <w:szCs w:val="24"/>
        </w:rPr>
        <w:t>,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Постановления Правительства РФ от 14.05.2013 № 410 «О мерах по обеспечению </w:t>
      </w:r>
      <w:r w:rsidRPr="009500A6">
        <w:rPr>
          <w:rFonts w:ascii="Times New Roman" w:eastAsia="Calibri" w:hAnsi="Times New Roman" w:cs="Times New Roman"/>
          <w:sz w:val="24"/>
          <w:szCs w:val="24"/>
        </w:rPr>
        <w:t>безопасности при использовании и содержании внутридомового и внутриква</w:t>
      </w:r>
      <w:r w:rsidR="00491AF7" w:rsidRPr="009500A6">
        <w:rPr>
          <w:rFonts w:ascii="Times New Roman" w:eastAsia="Calibri" w:hAnsi="Times New Roman" w:cs="Times New Roman"/>
          <w:sz w:val="24"/>
          <w:szCs w:val="24"/>
        </w:rPr>
        <w:t>ртирного газового оборудования»</w:t>
      </w:r>
      <w:r w:rsidR="00E921E0" w:rsidRPr="009500A6">
        <w:rPr>
          <w:rFonts w:ascii="Times New Roman" w:eastAsia="Calibri" w:hAnsi="Times New Roman" w:cs="Times New Roman"/>
          <w:sz w:val="24"/>
          <w:szCs w:val="24"/>
        </w:rPr>
        <w:t>,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 Национальных стандартов РФ ГОСТ Р 54983-2012 "Системы газораспределительные. Сети газораспределения природного газа", ГОСТ Р 5</w:t>
      </w:r>
      <w:r w:rsidR="005D2285" w:rsidRPr="009500A6">
        <w:rPr>
          <w:rFonts w:ascii="Times New Roman" w:eastAsia="Calibri" w:hAnsi="Times New Roman" w:cs="Times New Roman"/>
          <w:sz w:val="24"/>
          <w:szCs w:val="24"/>
        </w:rPr>
        <w:t>8095.4</w:t>
      </w:r>
      <w:r w:rsidRPr="009500A6">
        <w:rPr>
          <w:rFonts w:ascii="Times New Roman" w:eastAsia="Calibri" w:hAnsi="Times New Roman" w:cs="Times New Roman"/>
          <w:sz w:val="24"/>
          <w:szCs w:val="24"/>
        </w:rPr>
        <w:t>-20</w:t>
      </w:r>
      <w:r w:rsidR="005D2285" w:rsidRPr="009500A6">
        <w:rPr>
          <w:rFonts w:ascii="Times New Roman" w:eastAsia="Calibri" w:hAnsi="Times New Roman" w:cs="Times New Roman"/>
          <w:sz w:val="24"/>
          <w:szCs w:val="24"/>
        </w:rPr>
        <w:t>2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1 "Системы газораспределительные. </w:t>
      </w:r>
      <w:r w:rsidR="005D2285" w:rsidRPr="009500A6">
        <w:rPr>
          <w:rFonts w:ascii="Times New Roman" w:eastAsia="Calibri" w:hAnsi="Times New Roman" w:cs="Times New Roman"/>
          <w:sz w:val="24"/>
          <w:szCs w:val="24"/>
        </w:rPr>
        <w:t>Требования к с</w:t>
      </w:r>
      <w:r w:rsidRPr="009500A6">
        <w:rPr>
          <w:rFonts w:ascii="Times New Roman" w:eastAsia="Calibri" w:hAnsi="Times New Roman" w:cs="Times New Roman"/>
          <w:sz w:val="24"/>
          <w:szCs w:val="24"/>
        </w:rPr>
        <w:t>ет</w:t>
      </w:r>
      <w:r w:rsidR="005D2285" w:rsidRPr="009500A6">
        <w:rPr>
          <w:rFonts w:ascii="Times New Roman" w:eastAsia="Calibri" w:hAnsi="Times New Roman" w:cs="Times New Roman"/>
          <w:sz w:val="24"/>
          <w:szCs w:val="24"/>
        </w:rPr>
        <w:t>ям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00A6"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 w:rsidRPr="009500A6">
        <w:rPr>
          <w:rFonts w:ascii="Times New Roman" w:eastAsia="Calibri" w:hAnsi="Times New Roman" w:cs="Times New Roman"/>
          <w:sz w:val="24"/>
          <w:szCs w:val="24"/>
        </w:rPr>
        <w:t>" и другими нормативными актами.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0A6">
        <w:rPr>
          <w:rFonts w:ascii="Times New Roman" w:eastAsia="Calibri" w:hAnsi="Times New Roman" w:cs="Times New Roman"/>
          <w:sz w:val="24"/>
          <w:szCs w:val="24"/>
        </w:rPr>
        <w:t>3.1.2. Осуществлять выезд на аварийный Объект для локализации и ликвидации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аварийной ситуации в установленные действующими нормативными документами сроки.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3.1.3. Оказать услуги по настоящему договору качественно</w:t>
      </w:r>
      <w:r w:rsidR="00E921E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срок.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3.1.4. По окончании оказания услуг составить акт о приемке выполненных работ и передать Заказчику для подписания.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3.2.1. Самостоятельно определять способ оказания порученных ему услуг и численность необходимого для этого персонала.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4C33" w:rsidRPr="00D5454E" w:rsidRDefault="008C4C33" w:rsidP="008C4C3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454E">
        <w:rPr>
          <w:rFonts w:ascii="Times New Roman" w:eastAsia="Calibri" w:hAnsi="Times New Roman" w:cs="Times New Roman"/>
          <w:b/>
          <w:sz w:val="24"/>
          <w:szCs w:val="24"/>
        </w:rPr>
        <w:t>4. Права и обязанности Заказчика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4.1. Заказчик обязуется: </w:t>
      </w:r>
    </w:p>
    <w:p w:rsidR="0052054F" w:rsidRDefault="0052054F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52054F">
        <w:rPr>
          <w:rFonts w:ascii="Times New Roman" w:hAnsi="Times New Roman" w:cs="Times New Roman"/>
          <w:sz w:val="24"/>
          <w:szCs w:val="24"/>
        </w:rPr>
        <w:t xml:space="preserve">4.1.1. Подписать и возвратить </w:t>
      </w:r>
      <w:proofErr w:type="gramStart"/>
      <w:r w:rsidRPr="0052054F">
        <w:rPr>
          <w:rFonts w:ascii="Times New Roman" w:hAnsi="Times New Roman" w:cs="Times New Roman"/>
          <w:sz w:val="24"/>
          <w:szCs w:val="24"/>
        </w:rPr>
        <w:t>Исполнителю</w:t>
      </w:r>
      <w:proofErr w:type="gramEnd"/>
      <w:r w:rsidRPr="0052054F">
        <w:rPr>
          <w:rFonts w:ascii="Times New Roman" w:hAnsi="Times New Roman" w:cs="Times New Roman"/>
          <w:sz w:val="24"/>
          <w:szCs w:val="24"/>
        </w:rPr>
        <w:t xml:space="preserve"> представленный акт о приемке выполненных работ в течение 10 рабочих дней с момент</w:t>
      </w:r>
      <w:r w:rsidR="00BD59E9">
        <w:rPr>
          <w:rFonts w:ascii="Times New Roman" w:hAnsi="Times New Roman" w:cs="Times New Roman"/>
          <w:sz w:val="24"/>
          <w:szCs w:val="24"/>
        </w:rPr>
        <w:t>а направления Исполнителем акта</w:t>
      </w:r>
      <w:r w:rsidRPr="0052054F">
        <w:rPr>
          <w:rFonts w:ascii="Times New Roman" w:hAnsi="Times New Roman" w:cs="Times New Roman"/>
          <w:sz w:val="24"/>
          <w:szCs w:val="24"/>
        </w:rPr>
        <w:t xml:space="preserve"> либо предоставить письменные возражения в указанный срок. Акты направляются почтой</w:t>
      </w:r>
      <w:r w:rsidR="00E921E0">
        <w:rPr>
          <w:rFonts w:ascii="Times New Roman" w:hAnsi="Times New Roman" w:cs="Times New Roman"/>
          <w:sz w:val="24"/>
          <w:szCs w:val="24"/>
        </w:rPr>
        <w:t xml:space="preserve"> </w:t>
      </w:r>
      <w:r w:rsidRPr="0052054F">
        <w:rPr>
          <w:rFonts w:ascii="Times New Roman" w:hAnsi="Times New Roman" w:cs="Times New Roman"/>
          <w:sz w:val="24"/>
          <w:szCs w:val="24"/>
        </w:rPr>
        <w:t>с отметкой почтовой организации о принятии п</w:t>
      </w:r>
      <w:r w:rsidR="00BD59E9">
        <w:rPr>
          <w:rFonts w:ascii="Times New Roman" w:hAnsi="Times New Roman" w:cs="Times New Roman"/>
          <w:sz w:val="24"/>
          <w:szCs w:val="24"/>
        </w:rPr>
        <w:t>очтового отправления</w:t>
      </w:r>
      <w:r w:rsidRPr="0052054F">
        <w:rPr>
          <w:rFonts w:ascii="Times New Roman" w:hAnsi="Times New Roman" w:cs="Times New Roman"/>
          <w:sz w:val="24"/>
          <w:szCs w:val="24"/>
        </w:rPr>
        <w:t xml:space="preserve"> либо в электронном виде при наличии электронного документооборота между сторонами. Акты могут быть подписаны Заказчиком непосредственно после выполнения работ. В случае немотивированного отказа Заказчика от подписания акта о приемке выполненных работ и </w:t>
      </w:r>
      <w:r w:rsidR="00E921E0">
        <w:rPr>
          <w:rFonts w:ascii="Times New Roman" w:hAnsi="Times New Roman" w:cs="Times New Roman"/>
          <w:sz w:val="24"/>
          <w:szCs w:val="24"/>
        </w:rPr>
        <w:t xml:space="preserve">при </w:t>
      </w:r>
      <w:r w:rsidRPr="0052054F">
        <w:rPr>
          <w:rFonts w:ascii="Times New Roman" w:hAnsi="Times New Roman" w:cs="Times New Roman"/>
          <w:sz w:val="24"/>
          <w:szCs w:val="24"/>
        </w:rPr>
        <w:t>отсутстви</w:t>
      </w:r>
      <w:r w:rsidR="00E921E0">
        <w:rPr>
          <w:rFonts w:ascii="Times New Roman" w:hAnsi="Times New Roman" w:cs="Times New Roman"/>
          <w:sz w:val="24"/>
          <w:szCs w:val="24"/>
        </w:rPr>
        <w:t>и</w:t>
      </w:r>
      <w:r w:rsidRPr="0052054F">
        <w:rPr>
          <w:rFonts w:ascii="Times New Roman" w:hAnsi="Times New Roman" w:cs="Times New Roman"/>
          <w:sz w:val="24"/>
          <w:szCs w:val="24"/>
        </w:rPr>
        <w:t xml:space="preserve"> письменных замечаний в указанный срок услуги считаются оказанными в полном объеме и подлежат оплате.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4.1.2. Производить оплату за оказанные услуги</w:t>
      </w:r>
      <w:r w:rsidR="00BD59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9EE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9EE">
        <w:rPr>
          <w:rFonts w:ascii="Times New Roman" w:eastAsia="Calibri" w:hAnsi="Times New Roman" w:cs="Times New Roman"/>
          <w:sz w:val="24"/>
          <w:szCs w:val="24"/>
        </w:rPr>
        <w:t>услови</w:t>
      </w:r>
      <w:r w:rsidR="00BD59E9">
        <w:rPr>
          <w:rFonts w:ascii="Times New Roman" w:eastAsia="Calibri" w:hAnsi="Times New Roman" w:cs="Times New Roman"/>
          <w:sz w:val="24"/>
          <w:szCs w:val="24"/>
        </w:rPr>
        <w:t>ям</w:t>
      </w:r>
      <w:r w:rsidR="0036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454E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3659EE">
        <w:rPr>
          <w:rFonts w:ascii="Times New Roman" w:eastAsia="Calibri" w:hAnsi="Times New Roman" w:cs="Times New Roman"/>
          <w:sz w:val="24"/>
          <w:szCs w:val="24"/>
        </w:rPr>
        <w:t>го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="003659EE">
        <w:rPr>
          <w:rFonts w:ascii="Times New Roman" w:eastAsia="Calibri" w:hAnsi="Times New Roman" w:cs="Times New Roman"/>
          <w:sz w:val="24"/>
          <w:szCs w:val="24"/>
        </w:rPr>
        <w:t>а</w:t>
      </w:r>
      <w:r w:rsidRPr="00D545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4.1.3. Обеспечить беспрепятственный доступ представителям Исполнителя к обслуживаемому Объекту в рабочее время (с 8-00 до 17-00 часов) в день, определенный в соответствии с пунктами 2.2 и 2.3 настоящего договора, а аварийно-диспетчерской службе - круглосуточно для устранения аварий, при предъявлении работниками Исполнителя служебных удостоверений.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</w:t>
      </w:r>
      <w:r w:rsidRPr="00D5454E">
        <w:rPr>
          <w:rFonts w:ascii="Times New Roman" w:hAnsi="Times New Roman" w:cs="Times New Roman"/>
          <w:sz w:val="24"/>
          <w:szCs w:val="24"/>
        </w:rPr>
        <w:t>Иметь обученно</w:t>
      </w:r>
      <w:r w:rsidR="00147F85" w:rsidRPr="00D5454E">
        <w:rPr>
          <w:rFonts w:ascii="Times New Roman" w:hAnsi="Times New Roman" w:cs="Times New Roman"/>
          <w:sz w:val="24"/>
          <w:szCs w:val="24"/>
        </w:rPr>
        <w:t>е лицо</w:t>
      </w:r>
      <w:r w:rsidRPr="00D5454E">
        <w:rPr>
          <w:rFonts w:ascii="Times New Roman" w:hAnsi="Times New Roman" w:cs="Times New Roman"/>
          <w:sz w:val="24"/>
          <w:szCs w:val="24"/>
        </w:rPr>
        <w:t>, ответственно</w:t>
      </w:r>
      <w:r w:rsidR="00147F85" w:rsidRPr="00D5454E">
        <w:rPr>
          <w:rFonts w:ascii="Times New Roman" w:hAnsi="Times New Roman" w:cs="Times New Roman"/>
          <w:sz w:val="24"/>
          <w:szCs w:val="24"/>
        </w:rPr>
        <w:t>е</w:t>
      </w:r>
      <w:r w:rsidRPr="00D5454E">
        <w:rPr>
          <w:rFonts w:ascii="Times New Roman" w:hAnsi="Times New Roman" w:cs="Times New Roman"/>
          <w:sz w:val="24"/>
          <w:szCs w:val="24"/>
        </w:rPr>
        <w:t xml:space="preserve"> за безопасную эксплуатацию объекта системы </w:t>
      </w:r>
      <w:proofErr w:type="spellStart"/>
      <w:r w:rsidR="00147F85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="00147F85" w:rsidRPr="00D5454E">
        <w:rPr>
          <w:rFonts w:ascii="Times New Roman" w:hAnsi="Times New Roman" w:cs="Times New Roman"/>
          <w:sz w:val="24"/>
          <w:szCs w:val="24"/>
        </w:rPr>
        <w:t>, в случаях, установленных требованиями нормативных актов</w:t>
      </w:r>
      <w:r w:rsidRPr="00D5454E">
        <w:rPr>
          <w:rFonts w:ascii="Times New Roman" w:hAnsi="Times New Roman" w:cs="Times New Roman"/>
          <w:sz w:val="24"/>
          <w:szCs w:val="24"/>
        </w:rPr>
        <w:t>.</w:t>
      </w:r>
    </w:p>
    <w:p w:rsidR="008C4C33" w:rsidRPr="00D5454E" w:rsidRDefault="008C4C33" w:rsidP="008C4C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Выполнять в установленные сроки все предписания, выданные уполномоченными представителями Исполнителя или </w:t>
      </w:r>
      <w:proofErr w:type="spellStart"/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C33" w:rsidRPr="00D5454E" w:rsidRDefault="008C4C33" w:rsidP="008C4C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С необходимой периодичностью, установленной нормативной документацией или паспортом на оборудование (прибор), проводить поверку или проверку средств измерений, сигнализации, контроля.</w:t>
      </w:r>
    </w:p>
    <w:p w:rsidR="008C4C33" w:rsidRPr="00D5454E" w:rsidRDefault="008C4C33" w:rsidP="008C4C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4.1.7. В случае возникновения аварийной ситуации (взрыва, пожара, запаха газа в газифицированных помещениях, значительного увеличения или уменьшения давления газа) немедленно информировать аварийно-диспетчерскую службу Исполнителя по телефону 04.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4.2. Заказчик вправе: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4.2.1. Осуществлять контроль за ходом оказания Исполнителем услуг, не вмешиваясь в его деятельность.</w:t>
      </w:r>
    </w:p>
    <w:p w:rsidR="008C4C33" w:rsidRPr="00D5454E" w:rsidRDefault="008C4C33" w:rsidP="008C4C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C33" w:rsidRPr="00D5454E" w:rsidRDefault="008C4C33" w:rsidP="008C4C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Сумма договора и порядок платежей</w:t>
      </w:r>
    </w:p>
    <w:p w:rsidR="008D1C7B" w:rsidRPr="00D5454E" w:rsidRDefault="00B611E8" w:rsidP="00B61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5.1. Расчет договорной цены производится согласно проектной (исполнительной) документации на Объект, установленной периодичности обслуживания на основании </w:t>
      </w:r>
      <w:r w:rsidR="008D1C7B" w:rsidRPr="00D5454E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D5454E">
        <w:rPr>
          <w:rFonts w:ascii="Times New Roman" w:hAnsi="Times New Roman" w:cs="Times New Roman"/>
          <w:sz w:val="24"/>
          <w:szCs w:val="24"/>
        </w:rPr>
        <w:t>прейскурантов Исполнителя</w:t>
      </w:r>
      <w:r w:rsidR="008D1C7B" w:rsidRPr="00D5454E">
        <w:rPr>
          <w:rFonts w:ascii="Times New Roman" w:hAnsi="Times New Roman" w:cs="Times New Roman"/>
          <w:sz w:val="24"/>
          <w:szCs w:val="24"/>
        </w:rPr>
        <w:t>.</w:t>
      </w:r>
    </w:p>
    <w:p w:rsidR="00B611E8" w:rsidRPr="00D5454E" w:rsidRDefault="00B611E8" w:rsidP="00B611E8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5.2. Стоимость технического обслуживания Объекта установлена в </w:t>
      </w:r>
      <w:r w:rsidR="008D1C7B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расчете стоимости </w:t>
      </w:r>
      <w:r w:rsidR="005B0D57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444CA4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(оказания услуг)</w:t>
      </w:r>
      <w:r w:rsidR="005B0D57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D1C7B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1)</w:t>
      </w:r>
      <w:r w:rsidR="005B0D57"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</w:t>
      </w:r>
      <w:r w:rsidR="00750DDC" w:rsidRPr="00D5454E">
        <w:rPr>
          <w:rFonts w:ascii="Times New Roman" w:hAnsi="Times New Roman" w:cs="Times New Roman"/>
          <w:sz w:val="24"/>
          <w:szCs w:val="24"/>
        </w:rPr>
        <w:t>.</w:t>
      </w:r>
      <w:r w:rsidRPr="00D5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13" w:rsidRPr="009500A6" w:rsidRDefault="008D1C7B" w:rsidP="008D1C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4E">
        <w:rPr>
          <w:rFonts w:ascii="Times New Roman" w:eastAsia="Calibri" w:hAnsi="Times New Roman" w:cs="Times New Roman"/>
          <w:sz w:val="24"/>
          <w:szCs w:val="24"/>
        </w:rPr>
        <w:t>5.</w:t>
      </w:r>
      <w:r w:rsidR="005B0D57" w:rsidRPr="00D5454E">
        <w:rPr>
          <w:rFonts w:ascii="Times New Roman" w:eastAsia="Calibri" w:hAnsi="Times New Roman" w:cs="Times New Roman"/>
          <w:sz w:val="24"/>
          <w:szCs w:val="24"/>
        </w:rPr>
        <w:t>3</w:t>
      </w:r>
      <w:r w:rsidRPr="00D5454E">
        <w:rPr>
          <w:rFonts w:ascii="Times New Roman" w:eastAsia="Calibri" w:hAnsi="Times New Roman" w:cs="Times New Roman"/>
          <w:sz w:val="24"/>
          <w:szCs w:val="24"/>
        </w:rPr>
        <w:t xml:space="preserve">.  Исполнитель имеет право в одностороннем порядке изменять стоимость работ (услуг) по договору путем направления письменного уведомления Заказчику об изменении тарифа </w:t>
      </w:r>
      <w:r w:rsidRPr="00D545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(прейскуранта) на 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следующий календарный год при условии, что такое уведомление направлено Исполнителем Заказчику до 1 декабря текущего года </w:t>
      </w:r>
      <w:r w:rsidR="00E921E0" w:rsidRPr="009500A6">
        <w:rPr>
          <w:rFonts w:ascii="Times New Roman" w:eastAsia="Calibri" w:hAnsi="Times New Roman" w:cs="Times New Roman"/>
          <w:sz w:val="24"/>
          <w:szCs w:val="24"/>
        </w:rPr>
        <w:t xml:space="preserve">одним из следующих способов: </w:t>
      </w:r>
      <w:r w:rsidRPr="009500A6">
        <w:rPr>
          <w:rFonts w:ascii="Times New Roman" w:eastAsia="Calibri" w:hAnsi="Times New Roman" w:cs="Times New Roman"/>
          <w:sz w:val="24"/>
          <w:szCs w:val="24"/>
        </w:rPr>
        <w:t>письмом, электронной почтой, факсом</w:t>
      </w:r>
      <w:r w:rsidR="00250D13" w:rsidRPr="009500A6">
        <w:rPr>
          <w:rFonts w:ascii="Times New Roman" w:eastAsia="Calibri" w:hAnsi="Times New Roman" w:cs="Times New Roman"/>
          <w:sz w:val="24"/>
          <w:szCs w:val="24"/>
        </w:rPr>
        <w:t xml:space="preserve">, посредством электронного документооборота. </w:t>
      </w:r>
    </w:p>
    <w:p w:rsidR="008D1C7B" w:rsidRPr="009500A6" w:rsidRDefault="005B0D57" w:rsidP="008D1C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0A6">
        <w:rPr>
          <w:rFonts w:ascii="Times New Roman" w:eastAsia="Calibri" w:hAnsi="Times New Roman" w:cs="Times New Roman"/>
          <w:sz w:val="24"/>
          <w:szCs w:val="24"/>
        </w:rPr>
        <w:t>К уведомлению прилагается расчет стоимости работ</w:t>
      </w:r>
      <w:r w:rsidR="00444CA4" w:rsidRPr="009500A6">
        <w:rPr>
          <w:rFonts w:ascii="Times New Roman" w:eastAsia="Calibri" w:hAnsi="Times New Roman" w:cs="Times New Roman"/>
          <w:sz w:val="24"/>
          <w:szCs w:val="24"/>
        </w:rPr>
        <w:t xml:space="preserve"> (оказания услуг)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 с новой ценой. </w:t>
      </w:r>
    </w:p>
    <w:p w:rsidR="008D1C7B" w:rsidRPr="009500A6" w:rsidRDefault="00E921E0" w:rsidP="008D1C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0A6">
        <w:rPr>
          <w:rFonts w:ascii="Times New Roman" w:eastAsia="Calibri" w:hAnsi="Times New Roman" w:cs="Times New Roman"/>
          <w:sz w:val="24"/>
          <w:szCs w:val="24"/>
        </w:rPr>
        <w:t>Н</w:t>
      </w:r>
      <w:r w:rsidR="008D1C7B" w:rsidRPr="009500A6">
        <w:rPr>
          <w:rFonts w:ascii="Times New Roman" w:eastAsia="Calibri" w:hAnsi="Times New Roman" w:cs="Times New Roman"/>
          <w:sz w:val="24"/>
          <w:szCs w:val="24"/>
        </w:rPr>
        <w:t>ов</w:t>
      </w:r>
      <w:r w:rsidRPr="009500A6">
        <w:rPr>
          <w:rFonts w:ascii="Times New Roman" w:eastAsia="Calibri" w:hAnsi="Times New Roman" w:cs="Times New Roman"/>
          <w:sz w:val="24"/>
          <w:szCs w:val="24"/>
        </w:rPr>
        <w:t>ый</w:t>
      </w:r>
      <w:r w:rsidR="008D1C7B" w:rsidRPr="009500A6">
        <w:rPr>
          <w:rFonts w:ascii="Times New Roman" w:eastAsia="Calibri" w:hAnsi="Times New Roman" w:cs="Times New Roman"/>
          <w:sz w:val="24"/>
          <w:szCs w:val="24"/>
        </w:rPr>
        <w:t xml:space="preserve"> тариф (прейскурант) </w:t>
      </w:r>
      <w:r w:rsidRPr="009500A6">
        <w:rPr>
          <w:rFonts w:ascii="Times New Roman" w:eastAsia="Calibri" w:hAnsi="Times New Roman" w:cs="Times New Roman"/>
          <w:sz w:val="24"/>
          <w:szCs w:val="24"/>
        </w:rPr>
        <w:t>применяется</w:t>
      </w:r>
      <w:r w:rsidR="008D1C7B" w:rsidRPr="009500A6">
        <w:rPr>
          <w:rFonts w:ascii="Times New Roman" w:eastAsia="Calibri" w:hAnsi="Times New Roman" w:cs="Times New Roman"/>
          <w:sz w:val="24"/>
          <w:szCs w:val="24"/>
        </w:rPr>
        <w:t xml:space="preserve"> к объектам, запланированным для технического обслуживания на новый год.</w:t>
      </w:r>
    </w:p>
    <w:p w:rsidR="005C1194" w:rsidRPr="009500A6" w:rsidRDefault="005C1194" w:rsidP="008D1C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5.4. В случае если Заказчик не согласен с новой ценой, он вправе направить Исполнителю в течение 30 дней письменный отказ от изменения цены и </w:t>
      </w:r>
      <w:r w:rsidR="00444CA4" w:rsidRPr="009500A6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500A6">
        <w:rPr>
          <w:rFonts w:ascii="Times New Roman" w:eastAsia="Calibri" w:hAnsi="Times New Roman" w:cs="Times New Roman"/>
          <w:sz w:val="24"/>
          <w:szCs w:val="24"/>
        </w:rPr>
        <w:t xml:space="preserve">прекращении договорных отношений.  </w:t>
      </w:r>
    </w:p>
    <w:p w:rsidR="00B611E8" w:rsidRPr="009500A6" w:rsidRDefault="00B611E8" w:rsidP="00B611E8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5.</w:t>
      </w:r>
      <w:r w:rsidR="005C1194" w:rsidRPr="009500A6">
        <w:rPr>
          <w:rFonts w:ascii="Times New Roman" w:hAnsi="Times New Roman" w:cs="Times New Roman"/>
          <w:sz w:val="24"/>
          <w:szCs w:val="24"/>
        </w:rPr>
        <w:t>5</w:t>
      </w:r>
      <w:r w:rsidRPr="009500A6">
        <w:rPr>
          <w:rFonts w:ascii="Times New Roman" w:hAnsi="Times New Roman" w:cs="Times New Roman"/>
          <w:sz w:val="24"/>
          <w:szCs w:val="24"/>
        </w:rPr>
        <w:t xml:space="preserve">. Оплата услуг </w:t>
      </w:r>
      <w:r w:rsidR="00E921E0" w:rsidRPr="009500A6">
        <w:rPr>
          <w:rFonts w:ascii="Times New Roman" w:hAnsi="Times New Roman" w:cs="Times New Roman"/>
          <w:sz w:val="24"/>
          <w:szCs w:val="24"/>
        </w:rPr>
        <w:t>осуществляется</w:t>
      </w:r>
      <w:r w:rsidRPr="009500A6">
        <w:rPr>
          <w:rFonts w:ascii="Times New Roman" w:hAnsi="Times New Roman" w:cs="Times New Roman"/>
          <w:sz w:val="24"/>
          <w:szCs w:val="24"/>
        </w:rPr>
        <w:t xml:space="preserve"> Заказчиком путем внесения в кассу или перечислением денежных средств на расчетный счет Исполнителя в течение 10 дней после подписания акта о приемке выполненных работ.  </w:t>
      </w:r>
    </w:p>
    <w:p w:rsidR="00B611E8" w:rsidRPr="009500A6" w:rsidRDefault="00B611E8" w:rsidP="00B611E8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 xml:space="preserve">Заказчик вправе внести оплату за первый год обслуживания </w:t>
      </w:r>
      <w:r w:rsidR="005C1194" w:rsidRPr="009500A6">
        <w:rPr>
          <w:rFonts w:ascii="Times New Roman" w:hAnsi="Times New Roman" w:cs="Times New Roman"/>
          <w:sz w:val="24"/>
          <w:szCs w:val="24"/>
        </w:rPr>
        <w:t xml:space="preserve">в порядке предоплаты </w:t>
      </w:r>
      <w:r w:rsidRPr="009500A6">
        <w:rPr>
          <w:rFonts w:ascii="Times New Roman" w:hAnsi="Times New Roman" w:cs="Times New Roman"/>
          <w:sz w:val="24"/>
          <w:szCs w:val="24"/>
        </w:rPr>
        <w:t>авансовым платежом.</w:t>
      </w:r>
    </w:p>
    <w:p w:rsidR="00DA45A6" w:rsidRPr="009500A6" w:rsidRDefault="00DA45A6" w:rsidP="00DA45A6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Оплата ремонтных работ производится в следующем порядке:</w:t>
      </w:r>
    </w:p>
    <w:p w:rsidR="00DA45A6" w:rsidRPr="009500A6" w:rsidRDefault="00DA45A6" w:rsidP="00DA45A6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I Вариант: 100% предоплата в течение 5 календарных дней после направления Заказчиком заявки на выполнение ремонтных работ;</w:t>
      </w:r>
    </w:p>
    <w:p w:rsidR="00DA45A6" w:rsidRPr="009500A6" w:rsidRDefault="00DA45A6" w:rsidP="00DA45A6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 xml:space="preserve">II Вариант: в течение 10 дней после подписания акта о приемке выполненных работ.  </w:t>
      </w:r>
    </w:p>
    <w:p w:rsidR="00750DDC" w:rsidRPr="00D5454E" w:rsidRDefault="00750DDC" w:rsidP="00750D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C1194" w:rsidRPr="009500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00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оплате оказанных услуг по безналичному расчету в платежном поручении Заказчик обязан указать назначение платежа, номер договора и дату его заключения, вид платежа (аванс или окончательный расчет), наименование периода, за который проводится расчет, сумму НДС. Перечисление денежных средств, производится по реквизитам, указанным в разделе 8 настоящего договора.</w:t>
      </w:r>
    </w:p>
    <w:p w:rsidR="005C1194" w:rsidRPr="00D5454E" w:rsidRDefault="005C1194" w:rsidP="005C1194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5.7. В случае если Заказчик в платежном документе не указал</w:t>
      </w:r>
      <w:r w:rsidR="00E921E0">
        <w:rPr>
          <w:rFonts w:ascii="Times New Roman" w:hAnsi="Times New Roman" w:cs="Times New Roman"/>
          <w:sz w:val="24"/>
          <w:szCs w:val="24"/>
        </w:rPr>
        <w:t>,</w:t>
      </w:r>
      <w:r w:rsidRPr="00D5454E">
        <w:rPr>
          <w:rFonts w:ascii="Times New Roman" w:hAnsi="Times New Roman" w:cs="Times New Roman"/>
          <w:sz w:val="24"/>
          <w:szCs w:val="24"/>
        </w:rPr>
        <w:t xml:space="preserve"> за какой период или на основании какого документа он производит оплату, оплаченными считаются услуги, срок оплаты которых наступил раньше.</w:t>
      </w:r>
    </w:p>
    <w:p w:rsidR="00B611E8" w:rsidRPr="00D5454E" w:rsidRDefault="00B611E8" w:rsidP="008C4C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C33" w:rsidRPr="00D5454E" w:rsidRDefault="008C4C33" w:rsidP="008C4C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C4C33" w:rsidRPr="00D5454E" w:rsidRDefault="008C4C33" w:rsidP="008C4C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невыполнение или ненадлежащее выполнение условий настоящего договора стороны несут ответственность, предусмотренную действующим законодательством РФ.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C33" w:rsidRPr="00D5454E" w:rsidRDefault="008C4C33" w:rsidP="008C4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4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7.1. Исполнитель вправе в одностороннем порядке приостановить либо отказаться от исполнения договора и расторгнуть договор при </w:t>
      </w:r>
      <w:r w:rsidR="00B611E8" w:rsidRPr="00D5454E">
        <w:rPr>
          <w:rFonts w:ascii="Times New Roman" w:hAnsi="Times New Roman" w:cs="Times New Roman"/>
          <w:sz w:val="24"/>
          <w:szCs w:val="24"/>
        </w:rPr>
        <w:t xml:space="preserve">неоднократной </w:t>
      </w:r>
      <w:r w:rsidRPr="00D5454E">
        <w:rPr>
          <w:rFonts w:ascii="Times New Roman" w:hAnsi="Times New Roman" w:cs="Times New Roman"/>
          <w:sz w:val="24"/>
          <w:szCs w:val="24"/>
        </w:rPr>
        <w:t>неоплате Заказчиком оказанных услуг, при невыполнении требований пункта 4.1 настоящего договора. В этом случае настоящий договор считается расторгнутым с даты получения Заказчиком письменного уведомления Исполнителя об отказе от исполнения договора или с иной даты, указанной в таком уведомлении.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7.2. Настоящий договор вступает в силу с _______________ и заключен на неопределенный срок. 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7.3. Исполнитель осуществляет обработку (сбор, систематизацию, накопление, хранение, уточнение, обновление, изменение, использование, распространение (в том числе  передачу), обезличивание, блокирование, уничтожение) персональных данных Заказчика – физического лица (ФИО, адреса проживания (регистрации), паспортных данных, номера телефона, ИНН, имущественных прав на объект обслуживания), с использованием средств автоматизации или  без использования таковых, в целях исполнения настоящего договора в соответствии с требованиями Федерального закона от 27.07.2006 года № 152-ФЗ «О персональных данных». Хранение персональных данных Заказчика в архиве Исполнителя на объекты системы газоснабжения производится на срок эксплуатации этих объектов.</w:t>
      </w:r>
      <w:r w:rsidRPr="00D5454E">
        <w:t xml:space="preserve"> </w:t>
      </w:r>
      <w:r w:rsidRPr="00D5454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Заказчиком.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7.4. В случае возникновения непредвиденных обстоятельств, не зависящих от воли сторон, выполнение договорных обязательств откладывается до их окончания. Сторона, для которой сложились эти обстоятельства, обязана предупредить другую сторону о невозможности исполнения договора.</w:t>
      </w:r>
    </w:p>
    <w:p w:rsidR="002116D0" w:rsidRPr="00D5454E" w:rsidRDefault="002116D0" w:rsidP="002116D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5454E">
        <w:rPr>
          <w:rFonts w:ascii="Times New Roman" w:hAnsi="Times New Roman"/>
          <w:color w:val="000000"/>
          <w:sz w:val="24"/>
          <w:szCs w:val="24"/>
        </w:rPr>
        <w:t>7</w:t>
      </w:r>
      <w:r w:rsidRPr="00D5454E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5454E">
        <w:rPr>
          <w:rFonts w:ascii="Times New Roman" w:hAnsi="Times New Roman"/>
          <w:color w:val="000000"/>
          <w:sz w:val="24"/>
          <w:szCs w:val="24"/>
        </w:rPr>
        <w:t>5</w:t>
      </w:r>
      <w:r w:rsidRPr="00D5454E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D5454E">
        <w:rPr>
          <w:rFonts w:ascii="Times New Roman" w:hAnsi="Times New Roman"/>
          <w:color w:val="000000"/>
          <w:sz w:val="24"/>
          <w:szCs w:val="24"/>
        </w:rPr>
        <w:t xml:space="preserve"> Стороны вправе заключить отдельное соглашение об осуществлении электронного документооборота с помощью ЭЦП (электронно-цифровой подписи) для подписания документов в электронном виде в рамках настоящего Договора.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2116D0" w:rsidRPr="00D5454E">
        <w:rPr>
          <w:rFonts w:ascii="Times New Roman" w:hAnsi="Times New Roman" w:cs="Times New Roman"/>
          <w:sz w:val="24"/>
          <w:szCs w:val="24"/>
        </w:rPr>
        <w:t>6</w:t>
      </w:r>
      <w:r w:rsidRPr="00D5454E">
        <w:rPr>
          <w:rFonts w:ascii="Times New Roman" w:hAnsi="Times New Roman" w:cs="Times New Roman"/>
          <w:sz w:val="24"/>
          <w:szCs w:val="24"/>
        </w:rPr>
        <w:t>.  Спорные вопросы, возникающие в ходе исполнения настоящего Договора, разрешаются сторонами путем переговоров. При невозможности урегулировать спор путем переговоров, он передается на рассмотрение суда по месту исполнения договора в установленном законодательством РФ порядке.</w:t>
      </w:r>
    </w:p>
    <w:p w:rsidR="00250D1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7.</w:t>
      </w:r>
      <w:r w:rsidR="002116D0" w:rsidRPr="00D5454E">
        <w:rPr>
          <w:rFonts w:ascii="Times New Roman" w:hAnsi="Times New Roman" w:cs="Times New Roman"/>
          <w:sz w:val="24"/>
          <w:szCs w:val="24"/>
        </w:rPr>
        <w:t>7</w:t>
      </w:r>
      <w:r w:rsidRPr="00D5454E">
        <w:rPr>
          <w:rFonts w:ascii="Times New Roman" w:hAnsi="Times New Roman" w:cs="Times New Roman"/>
          <w:sz w:val="24"/>
          <w:szCs w:val="24"/>
        </w:rPr>
        <w:t xml:space="preserve">. Письма, информационные сообщения, претензии и другие материалы в рамках исполнения </w:t>
      </w:r>
      <w:r w:rsidRPr="009500A6">
        <w:rPr>
          <w:rFonts w:ascii="Times New Roman" w:hAnsi="Times New Roman" w:cs="Times New Roman"/>
          <w:sz w:val="24"/>
          <w:szCs w:val="24"/>
        </w:rPr>
        <w:t xml:space="preserve">настоящего договора стороны могут направлять друг другу </w:t>
      </w:r>
      <w:r w:rsidR="00250D13" w:rsidRPr="009500A6">
        <w:rPr>
          <w:rFonts w:ascii="Times New Roman" w:hAnsi="Times New Roman" w:cs="Times New Roman"/>
          <w:sz w:val="24"/>
          <w:szCs w:val="24"/>
        </w:rPr>
        <w:t xml:space="preserve">почтовым отправлением, на электронный адрес, указанный в реквизитах сторон, либо посредством электронного документооборота.  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7.</w:t>
      </w:r>
      <w:r w:rsidR="002116D0" w:rsidRPr="009500A6">
        <w:rPr>
          <w:rFonts w:ascii="Times New Roman" w:hAnsi="Times New Roman" w:cs="Times New Roman"/>
          <w:sz w:val="24"/>
          <w:szCs w:val="24"/>
        </w:rPr>
        <w:t>8</w:t>
      </w:r>
      <w:r w:rsidRPr="009500A6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экземплярах, </w:t>
      </w:r>
      <w:r w:rsidR="00750DDC" w:rsidRPr="009500A6">
        <w:rPr>
          <w:rFonts w:ascii="Times New Roman" w:hAnsi="Times New Roman" w:cs="Times New Roman"/>
          <w:sz w:val="24"/>
          <w:szCs w:val="24"/>
        </w:rPr>
        <w:t>имеющих равную юридическую силу:</w:t>
      </w:r>
      <w:r w:rsidRPr="009500A6">
        <w:rPr>
          <w:rFonts w:ascii="Times New Roman" w:hAnsi="Times New Roman" w:cs="Times New Roman"/>
          <w:sz w:val="24"/>
          <w:szCs w:val="24"/>
        </w:rPr>
        <w:t xml:space="preserve"> один </w:t>
      </w:r>
      <w:r w:rsidR="00EC1009">
        <w:rPr>
          <w:rFonts w:ascii="Times New Roman" w:hAnsi="Times New Roman" w:cs="Times New Roman"/>
          <w:sz w:val="24"/>
          <w:szCs w:val="24"/>
        </w:rPr>
        <w:t>экземпляр</w:t>
      </w:r>
      <w:r w:rsidRPr="009500A6">
        <w:rPr>
          <w:rFonts w:ascii="Times New Roman" w:hAnsi="Times New Roman" w:cs="Times New Roman"/>
          <w:sz w:val="24"/>
          <w:szCs w:val="24"/>
        </w:rPr>
        <w:t xml:space="preserve"> находится у Исполнителя, второй у Заказчика.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C33" w:rsidRPr="009500A6" w:rsidRDefault="00750DDC" w:rsidP="008C4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A6">
        <w:rPr>
          <w:rFonts w:ascii="Times New Roman" w:hAnsi="Times New Roman" w:cs="Times New Roman"/>
          <w:b/>
          <w:sz w:val="24"/>
          <w:szCs w:val="24"/>
        </w:rPr>
        <w:t>8</w:t>
      </w:r>
      <w:r w:rsidR="008C4C33" w:rsidRPr="009500A6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8C4C33" w:rsidRPr="009500A6" w:rsidRDefault="00750DDC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8</w:t>
      </w:r>
      <w:r w:rsidR="008C4C33" w:rsidRPr="009500A6">
        <w:rPr>
          <w:rFonts w:ascii="Times New Roman" w:hAnsi="Times New Roman" w:cs="Times New Roman"/>
          <w:sz w:val="24"/>
          <w:szCs w:val="24"/>
        </w:rPr>
        <w:t>.1. Исполнитель: АО "Газпром газораспределение Кострома"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ИНН 4400000193 КПП 440101001 ОГРН 1024400528041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Адрес: 156005, Костромская обл., г. Кострома, ул. Кузнецкая, дом 9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9500A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500A6">
        <w:rPr>
          <w:rFonts w:ascii="Times New Roman" w:hAnsi="Times New Roman" w:cs="Times New Roman"/>
          <w:sz w:val="24"/>
          <w:szCs w:val="24"/>
        </w:rPr>
        <w:t xml:space="preserve"> 40702810000010004881, Центральный Филиал АБ "РОССИЯ" г Москва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к/с 30101810145250000220, БИК 044525220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Электронная почта: </w:t>
      </w:r>
      <w:r w:rsidR="003659EE" w:rsidRPr="009500A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="003659EE" w:rsidRPr="009500A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8C4C33" w:rsidRPr="009500A6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Непосредственный исполнитель услуги: Филиал АО "Газпром газораспределение Кострома" "</w:t>
      </w:r>
      <w:proofErr w:type="spellStart"/>
      <w:r w:rsidRPr="009500A6"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 w:rsidRPr="009500A6">
        <w:rPr>
          <w:rFonts w:ascii="Times New Roman" w:hAnsi="Times New Roman" w:cs="Times New Roman"/>
          <w:sz w:val="24"/>
          <w:szCs w:val="24"/>
        </w:rPr>
        <w:t>", 156029, г. Кострома, ул. Скв</w:t>
      </w:r>
      <w:r w:rsidR="00750DDC" w:rsidRPr="009500A6">
        <w:rPr>
          <w:rFonts w:ascii="Times New Roman" w:hAnsi="Times New Roman" w:cs="Times New Roman"/>
          <w:sz w:val="24"/>
          <w:szCs w:val="24"/>
        </w:rPr>
        <w:t>орцова, д. 5А, (4942) 39-12-40, 49-11-10</w:t>
      </w:r>
    </w:p>
    <w:p w:rsidR="00750DDC" w:rsidRPr="009500A6" w:rsidRDefault="00750DDC" w:rsidP="008C4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9500A6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8.2. Заказчик: __________________________________________________________________</w:t>
      </w:r>
    </w:p>
    <w:p w:rsidR="00750DDC" w:rsidRPr="009500A6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</w:t>
      </w:r>
    </w:p>
    <w:p w:rsidR="00250D13" w:rsidRPr="009500A6" w:rsidRDefault="00250D13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9500A6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Дата и место рождения____________________________________________________________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>Тел/факс (эл. почта) ______________________________________________________________</w:t>
      </w:r>
    </w:p>
    <w:p w:rsidR="008C4C33" w:rsidRPr="00D5454E" w:rsidRDefault="008C4C33" w:rsidP="008C4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8C4C33" w:rsidP="00750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45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0DDC" w:rsidRPr="00D5454E">
        <w:rPr>
          <w:rFonts w:ascii="Times New Roman" w:hAnsi="Times New Roman" w:cs="Times New Roman"/>
          <w:sz w:val="24"/>
          <w:szCs w:val="24"/>
        </w:rPr>
        <w:t xml:space="preserve">ЗАКАЗЧИК                                                                               ИСПОЛНИТЕЛЬ           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750DDC">
      <w:pPr>
        <w:jc w:val="both"/>
        <w:rPr>
          <w:rFonts w:ascii="Times New Roman" w:hAnsi="Times New Roman" w:cs="Times New Roman"/>
        </w:rPr>
      </w:pPr>
      <w:r w:rsidRPr="00D5454E">
        <w:rPr>
          <w:rFonts w:ascii="Times New Roman" w:hAnsi="Times New Roman" w:cs="Times New Roman"/>
          <w:sz w:val="24"/>
          <w:szCs w:val="24"/>
        </w:rPr>
        <w:t>___________ _________</w:t>
      </w:r>
      <w:r w:rsidRPr="00D5454E">
        <w:t xml:space="preserve">                                                             </w:t>
      </w:r>
      <w:r w:rsidR="00491AF7" w:rsidRPr="00D5454E">
        <w:t xml:space="preserve">               </w:t>
      </w:r>
      <w:r w:rsidRPr="00D5454E">
        <w:rPr>
          <w:rFonts w:ascii="Times New Roman" w:hAnsi="Times New Roman" w:cs="Times New Roman"/>
        </w:rPr>
        <w:t>_______________ _________</w:t>
      </w:r>
    </w:p>
    <w:p w:rsidR="00750DDC" w:rsidRPr="00D5454E" w:rsidRDefault="00750DDC" w:rsidP="00750DDC">
      <w:pPr>
        <w:jc w:val="both"/>
        <w:rPr>
          <w:rFonts w:ascii="Times New Roman" w:hAnsi="Times New Roman" w:cs="Times New Roman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85" w:rsidRPr="00D5454E" w:rsidRDefault="005D2285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DDC" w:rsidRPr="00D5454E" w:rsidRDefault="00750DDC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1"/>
        <w:tblW w:w="1034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0"/>
        <w:gridCol w:w="945"/>
        <w:gridCol w:w="2874"/>
        <w:gridCol w:w="1116"/>
        <w:gridCol w:w="932"/>
        <w:gridCol w:w="827"/>
        <w:gridCol w:w="735"/>
        <w:gridCol w:w="1260"/>
        <w:gridCol w:w="1030"/>
      </w:tblGrid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923BB7" w:rsidRPr="00D5454E" w:rsidRDefault="00923BB7" w:rsidP="00E417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923BB7" w:rsidRPr="00D5454E" w:rsidRDefault="009C0334" w:rsidP="009C0334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</w:rPr>
              <w:t>к д</w:t>
            </w:r>
            <w:r w:rsidR="00923BB7" w:rsidRPr="00D5454E">
              <w:rPr>
                <w:rFonts w:ascii="Times New Roman" w:eastAsia="Times New Roman" w:hAnsi="Times New Roman" w:cs="Times New Roman"/>
                <w:sz w:val="20"/>
                <w:szCs w:val="20"/>
              </w:rPr>
              <w:t>оговор</w:t>
            </w: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923BB7" w:rsidRPr="00D54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от ______________</w:t>
            </w:r>
            <w:r w:rsidR="00923BB7" w:rsidRPr="00D5454E"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FFFFFF" w:fill="auto"/>
            <w:vAlign w:val="bottom"/>
          </w:tcPr>
          <w:p w:rsidR="00923BB7" w:rsidRPr="00D5454E" w:rsidRDefault="00923BB7" w:rsidP="00923BB7">
            <w:pPr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(организация, адрес, телефон, факс)</w:t>
            </w:r>
          </w:p>
        </w:tc>
      </w:tr>
      <w:tr w:rsidR="00923BB7" w:rsidRPr="00D5454E" w:rsidTr="008C4C33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923BB7" w:rsidRPr="00D5454E" w:rsidRDefault="00923BB7" w:rsidP="00491AF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</w:t>
            </w:r>
            <w:r w:rsidR="009C0334" w:rsidRPr="00D5454E">
              <w:rPr>
                <w:rFonts w:eastAsia="Times New Roman" w:cs="Times New Roman"/>
                <w:sz w:val="12"/>
              </w:rPr>
              <w:t>Ф.И.О.</w:t>
            </w:r>
            <w:r w:rsidRPr="00D5454E">
              <w:rPr>
                <w:rFonts w:eastAsia="Times New Roman" w:cs="Times New Roman"/>
                <w:sz w:val="12"/>
              </w:rPr>
              <w:t>, адрес, телефон)</w:t>
            </w:r>
          </w:p>
        </w:tc>
      </w:tr>
      <w:tr w:rsidR="00923BB7" w:rsidRPr="00D5454E" w:rsidTr="008C4C33">
        <w:trPr>
          <w:trHeight w:hRule="exact" w:val="225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Объект</w:t>
            </w:r>
          </w:p>
        </w:tc>
        <w:tc>
          <w:tcPr>
            <w:tcW w:w="877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774" w:type="dxa"/>
            <w:gridSpan w:val="7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(наименование, адрес)</w:t>
            </w:r>
          </w:p>
        </w:tc>
      </w:tr>
      <w:tr w:rsidR="00923BB7" w:rsidRPr="00D5454E" w:rsidTr="008C4C33">
        <w:trPr>
          <w:trHeight w:hRule="exact" w:val="105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7324" w:type="dxa"/>
            <w:gridSpan w:val="6"/>
            <w:shd w:val="clear" w:color="FFFFFF" w:fill="auto"/>
            <w:vAlign w:val="center"/>
          </w:tcPr>
          <w:p w:rsidR="00923BB7" w:rsidRPr="00D5454E" w:rsidRDefault="00923BB7" w:rsidP="00923BB7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Код структурного подразделения</w:t>
            </w:r>
          </w:p>
        </w:tc>
        <w:tc>
          <w:tcPr>
            <w:tcW w:w="3025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923BB7" w:rsidRPr="00D5454E" w:rsidTr="008C4C33">
        <w:tc>
          <w:tcPr>
            <w:tcW w:w="7324" w:type="dxa"/>
            <w:gridSpan w:val="6"/>
            <w:shd w:val="clear" w:color="FFFFFF" w:fill="auto"/>
            <w:vAlign w:val="center"/>
          </w:tcPr>
          <w:p w:rsidR="00923BB7" w:rsidRPr="00D5454E" w:rsidRDefault="00923BB7" w:rsidP="00923BB7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Договор</w:t>
            </w:r>
          </w:p>
        </w:tc>
        <w:tc>
          <w:tcPr>
            <w:tcW w:w="3025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</w:p>
        </w:tc>
      </w:tr>
      <w:tr w:rsidR="00923BB7" w:rsidRPr="00D5454E" w:rsidTr="008C4C33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rPr>
          <w:trHeight w:hRule="exact" w:val="315"/>
        </w:trPr>
        <w:tc>
          <w:tcPr>
            <w:tcW w:w="10349" w:type="dxa"/>
            <w:gridSpan w:val="9"/>
            <w:shd w:val="clear" w:color="FFFFFF" w:fill="auto"/>
            <w:vAlign w:val="bottom"/>
          </w:tcPr>
          <w:p w:rsidR="00923BB7" w:rsidRPr="00D5454E" w:rsidRDefault="00923BB7" w:rsidP="009C0334">
            <w:pPr>
              <w:jc w:val="center"/>
              <w:rPr>
                <w:rFonts w:eastAsia="Times New Roman" w:cs="Times New Roman"/>
                <w:b/>
                <w:sz w:val="24"/>
              </w:rPr>
            </w:pPr>
            <w:r w:rsidRPr="00D5454E">
              <w:rPr>
                <w:rFonts w:eastAsia="Times New Roman" w:cs="Times New Roman"/>
                <w:b/>
                <w:sz w:val="24"/>
              </w:rPr>
              <w:t>Расчет стоимости работ</w:t>
            </w:r>
            <w:r w:rsidR="003E63E8" w:rsidRPr="00D5454E">
              <w:rPr>
                <w:rFonts w:eastAsia="Times New Roman" w:cs="Times New Roman"/>
                <w:b/>
                <w:sz w:val="24"/>
              </w:rPr>
              <w:t xml:space="preserve"> (</w:t>
            </w:r>
            <w:r w:rsidR="00491AF7" w:rsidRPr="00D5454E">
              <w:rPr>
                <w:rFonts w:eastAsia="Times New Roman" w:cs="Times New Roman"/>
                <w:b/>
                <w:sz w:val="24"/>
              </w:rPr>
              <w:t xml:space="preserve">оказания </w:t>
            </w:r>
            <w:r w:rsidR="003E63E8" w:rsidRPr="00D5454E">
              <w:rPr>
                <w:rFonts w:eastAsia="Times New Roman" w:cs="Times New Roman"/>
                <w:b/>
                <w:sz w:val="24"/>
              </w:rPr>
              <w:t>услуг)</w:t>
            </w:r>
            <w:r w:rsidRPr="00D5454E"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</w:tr>
      <w:tr w:rsidR="00923BB7" w:rsidRPr="00D5454E" w:rsidTr="008C4C33">
        <w:trPr>
          <w:trHeight w:hRule="exact" w:val="220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034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c>
          <w:tcPr>
            <w:tcW w:w="10349" w:type="dxa"/>
            <w:gridSpan w:val="9"/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rPr>
          <w:trHeight w:hRule="exact" w:val="235"/>
        </w:trPr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rPr>
          <w:trHeight w:val="574"/>
        </w:trPr>
        <w:tc>
          <w:tcPr>
            <w:tcW w:w="6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№ п/п</w:t>
            </w:r>
          </w:p>
        </w:tc>
        <w:tc>
          <w:tcPr>
            <w:tcW w:w="3819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Наименование работ</w:t>
            </w:r>
            <w:r w:rsidR="003E63E8" w:rsidRPr="00D5454E">
              <w:rPr>
                <w:rFonts w:eastAsia="Times New Roman" w:cs="Times New Roman"/>
                <w:b/>
                <w:sz w:val="18"/>
              </w:rPr>
              <w:t xml:space="preserve"> (услуг)</w:t>
            </w:r>
            <w:r w:rsidRPr="00D5454E">
              <w:rPr>
                <w:rFonts w:eastAsia="Times New Roman" w:cs="Times New Roman"/>
                <w:b/>
                <w:sz w:val="18"/>
              </w:rPr>
              <w:t>, газового оборудования, материалов</w:t>
            </w:r>
          </w:p>
        </w:tc>
        <w:tc>
          <w:tcPr>
            <w:tcW w:w="111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93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Период.</w:t>
            </w:r>
          </w:p>
        </w:tc>
        <w:tc>
          <w:tcPr>
            <w:tcW w:w="82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Кол-во</w:t>
            </w:r>
          </w:p>
        </w:tc>
        <w:tc>
          <w:tcPr>
            <w:tcW w:w="73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proofErr w:type="spellStart"/>
            <w:r w:rsidRPr="00D5454E">
              <w:rPr>
                <w:rFonts w:eastAsia="Times New Roman" w:cs="Times New Roman"/>
                <w:b/>
                <w:sz w:val="18"/>
              </w:rPr>
              <w:t>Коэф</w:t>
            </w:r>
            <w:proofErr w:type="spellEnd"/>
            <w:r w:rsidRPr="00D5454E">
              <w:rPr>
                <w:rFonts w:eastAsia="Times New Roman" w:cs="Times New Roman"/>
                <w:b/>
                <w:sz w:val="18"/>
              </w:rPr>
              <w:t>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proofErr w:type="gramStart"/>
            <w:r w:rsidRPr="00D5454E">
              <w:rPr>
                <w:rFonts w:eastAsia="Times New Roman" w:cs="Times New Roman"/>
                <w:b/>
                <w:sz w:val="18"/>
              </w:rPr>
              <w:t>Цена,</w:t>
            </w:r>
            <w:r w:rsidRPr="00D5454E">
              <w:rPr>
                <w:rFonts w:eastAsia="Times New Roman" w:cs="Times New Roman"/>
                <w:b/>
                <w:sz w:val="18"/>
              </w:rPr>
              <w:br/>
              <w:t>руб.</w:t>
            </w:r>
            <w:proofErr w:type="gramEnd"/>
          </w:p>
        </w:tc>
        <w:tc>
          <w:tcPr>
            <w:tcW w:w="103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proofErr w:type="gramStart"/>
            <w:r w:rsidRPr="00D5454E">
              <w:rPr>
                <w:rFonts w:eastAsia="Times New Roman" w:cs="Times New Roman"/>
                <w:b/>
                <w:sz w:val="18"/>
              </w:rPr>
              <w:t>Стоимость,</w:t>
            </w:r>
            <w:r w:rsidRPr="00D5454E">
              <w:rPr>
                <w:rFonts w:eastAsia="Times New Roman" w:cs="Times New Roman"/>
                <w:b/>
                <w:sz w:val="18"/>
              </w:rPr>
              <w:br/>
              <w:t>руб.</w:t>
            </w:r>
            <w:proofErr w:type="gramEnd"/>
          </w:p>
        </w:tc>
      </w:tr>
      <w:tr w:rsidR="00923BB7" w:rsidRPr="00D5454E" w:rsidTr="008C4C33"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  <w:r w:rsidRPr="00D5454E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ind w:left="40"/>
              <w:jc w:val="both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3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82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3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923BB7" w:rsidRPr="00D5454E" w:rsidRDefault="00923BB7" w:rsidP="00923BB7">
            <w:pPr>
              <w:wordWrap w:val="0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c>
          <w:tcPr>
            <w:tcW w:w="9319" w:type="dxa"/>
            <w:gridSpan w:val="8"/>
            <w:shd w:val="clear" w:color="FFFFFF" w:fill="auto"/>
            <w:vAlign w:val="bottom"/>
          </w:tcPr>
          <w:p w:rsidR="00923BB7" w:rsidRPr="00D5454E" w:rsidRDefault="00923BB7" w:rsidP="00923BB7">
            <w:pPr>
              <w:jc w:val="right"/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Итого:</w:t>
            </w:r>
          </w:p>
        </w:tc>
        <w:tc>
          <w:tcPr>
            <w:tcW w:w="10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wordWrap w:val="0"/>
              <w:jc w:val="right"/>
              <w:rPr>
                <w:rFonts w:eastAsia="Times New Roman" w:cs="Times New Roman"/>
                <w:b/>
                <w:sz w:val="18"/>
              </w:rPr>
            </w:pPr>
          </w:p>
        </w:tc>
      </w:tr>
      <w:tr w:rsidR="00923BB7" w:rsidRPr="00D5454E" w:rsidTr="008C4C33">
        <w:tc>
          <w:tcPr>
            <w:tcW w:w="9319" w:type="dxa"/>
            <w:gridSpan w:val="8"/>
            <w:shd w:val="clear" w:color="FFFFFF" w:fill="auto"/>
            <w:vAlign w:val="bottom"/>
          </w:tcPr>
          <w:p w:rsidR="00923BB7" w:rsidRPr="00D5454E" w:rsidRDefault="00923BB7" w:rsidP="00923BB7">
            <w:pPr>
              <w:jc w:val="right"/>
              <w:rPr>
                <w:rFonts w:eastAsia="Times New Roman" w:cs="Times New Roman"/>
                <w:sz w:val="18"/>
              </w:rPr>
            </w:pPr>
            <w:r w:rsidRPr="00D5454E">
              <w:rPr>
                <w:rFonts w:eastAsia="Times New Roman" w:cs="Times New Roman"/>
                <w:sz w:val="18"/>
              </w:rPr>
              <w:t xml:space="preserve">НДС (в </w:t>
            </w:r>
            <w:proofErr w:type="spellStart"/>
            <w:r w:rsidRPr="00D5454E">
              <w:rPr>
                <w:rFonts w:eastAsia="Times New Roman" w:cs="Times New Roman"/>
                <w:sz w:val="18"/>
              </w:rPr>
              <w:t>т.ч</w:t>
            </w:r>
            <w:proofErr w:type="spellEnd"/>
            <w:r w:rsidRPr="00D5454E">
              <w:rPr>
                <w:rFonts w:eastAsia="Times New Roman" w:cs="Times New Roman"/>
                <w:sz w:val="18"/>
              </w:rPr>
              <w:t>.):</w:t>
            </w:r>
          </w:p>
        </w:tc>
        <w:tc>
          <w:tcPr>
            <w:tcW w:w="10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wordWrap w:val="0"/>
              <w:jc w:val="right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rPr>
          <w:trHeight w:hRule="exact" w:val="225"/>
        </w:trPr>
        <w:tc>
          <w:tcPr>
            <w:tcW w:w="10349" w:type="dxa"/>
            <w:gridSpan w:val="9"/>
            <w:shd w:val="clear" w:color="FFFFFF" w:fill="auto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Заказчик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c>
          <w:tcPr>
            <w:tcW w:w="5565" w:type="dxa"/>
            <w:gridSpan w:val="4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(заказчик)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C0334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Исполнитель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c>
          <w:tcPr>
            <w:tcW w:w="5565" w:type="dxa"/>
            <w:gridSpan w:val="4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(исполнитель)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Составил</w:t>
            </w:r>
          </w:p>
        </w:tc>
        <w:tc>
          <w:tcPr>
            <w:tcW w:w="28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175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923BB7" w:rsidRPr="00D5454E" w:rsidTr="008C4C33">
        <w:tc>
          <w:tcPr>
            <w:tcW w:w="5565" w:type="dxa"/>
            <w:gridSpan w:val="4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(исполнитель)</w:t>
            </w:r>
          </w:p>
        </w:tc>
        <w:tc>
          <w:tcPr>
            <w:tcW w:w="1759" w:type="dxa"/>
            <w:gridSpan w:val="2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290" w:type="dxa"/>
            <w:gridSpan w:val="2"/>
            <w:shd w:val="clear" w:color="FFFFFF" w:fill="auto"/>
          </w:tcPr>
          <w:p w:rsidR="00923BB7" w:rsidRPr="00D5454E" w:rsidRDefault="00923BB7" w:rsidP="00923BB7">
            <w:pPr>
              <w:jc w:val="center"/>
              <w:rPr>
                <w:rFonts w:eastAsia="Times New Roman" w:cs="Times New Roman"/>
                <w:sz w:val="12"/>
              </w:rPr>
            </w:pPr>
            <w:r w:rsidRPr="00D5454E">
              <w:rPr>
                <w:rFonts w:eastAsia="Times New Roman" w:cs="Times New Roman"/>
                <w:sz w:val="12"/>
              </w:rPr>
              <w:t>(расшифровка подписи)</w:t>
            </w:r>
          </w:p>
        </w:tc>
      </w:tr>
      <w:tr w:rsidR="00923BB7" w:rsidRPr="00D5454E" w:rsidTr="008C4C33">
        <w:tc>
          <w:tcPr>
            <w:tcW w:w="6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2874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  <w:tr w:rsidR="00923BB7" w:rsidRPr="00D5454E" w:rsidTr="008C4C33">
        <w:tc>
          <w:tcPr>
            <w:tcW w:w="1575" w:type="dxa"/>
            <w:gridSpan w:val="2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  <w:b/>
                <w:sz w:val="18"/>
              </w:rPr>
            </w:pPr>
            <w:r w:rsidRPr="00D5454E">
              <w:rPr>
                <w:rFonts w:eastAsia="Times New Roman" w:cs="Times New Roman"/>
                <w:b/>
                <w:sz w:val="18"/>
              </w:rPr>
              <w:t>Оплачено:</w:t>
            </w:r>
          </w:p>
        </w:tc>
        <w:tc>
          <w:tcPr>
            <w:tcW w:w="39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  <w:tc>
          <w:tcPr>
            <w:tcW w:w="1030" w:type="dxa"/>
            <w:shd w:val="clear" w:color="FFFFFF" w:fill="auto"/>
            <w:vAlign w:val="bottom"/>
          </w:tcPr>
          <w:p w:rsidR="00923BB7" w:rsidRPr="00D5454E" w:rsidRDefault="00923BB7" w:rsidP="00923BB7">
            <w:pPr>
              <w:rPr>
                <w:rFonts w:eastAsia="Times New Roman" w:cs="Times New Roman"/>
              </w:rPr>
            </w:pPr>
          </w:p>
        </w:tc>
      </w:tr>
    </w:tbl>
    <w:p w:rsidR="00923BB7" w:rsidRPr="00D5454E" w:rsidRDefault="00923BB7" w:rsidP="00923B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BB7" w:rsidRPr="00D5454E" w:rsidRDefault="00923BB7" w:rsidP="00923B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BB7" w:rsidRPr="00D5454E" w:rsidRDefault="00923BB7" w:rsidP="00923B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D5454E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71B" w:rsidRPr="00D5454E" w:rsidRDefault="0048271B" w:rsidP="00923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A71" w:rsidRPr="00D5454E" w:rsidRDefault="00BE3A71" w:rsidP="00923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A71" w:rsidRPr="00D5454E" w:rsidRDefault="00BE3A71" w:rsidP="00923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A71" w:rsidRPr="00D5454E" w:rsidRDefault="00BE3A71" w:rsidP="00923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A71" w:rsidRPr="00D5454E" w:rsidRDefault="00BE3A71" w:rsidP="00923B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2-1</w:t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  <w:t>к договору № ____ от _________</w:t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Перечень работ (услуг) по техническому обслуживанию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газовой плиты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При техническом обслуживании газовой плиты выполняются следующие </w:t>
      </w:r>
      <w:proofErr w:type="gramStart"/>
      <w:r w:rsidRPr="005D2285">
        <w:rPr>
          <w:rFonts w:ascii="Times New Roman" w:eastAsia="Calibri" w:hAnsi="Times New Roman" w:cs="Times New Roman"/>
          <w:sz w:val="24"/>
          <w:szCs w:val="24"/>
        </w:rPr>
        <w:t>работы:*</w:t>
      </w:r>
      <w:proofErr w:type="gramEnd"/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В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 xml:space="preserve">изуальная проверка целостности и соответствия нормативным требованиям (осмотр) установки </w:t>
      </w:r>
      <w:r w:rsidRPr="005D2285">
        <w:rPr>
          <w:rFonts w:ascii="Times New Roman" w:eastAsia="Calibri" w:hAnsi="Times New Roman" w:cs="Times New Roman"/>
          <w:sz w:val="24"/>
          <w:szCs w:val="24"/>
        </w:rPr>
        <w:t>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Визуальная проверка наличия свободного доступа (осмотр)</w:t>
      </w:r>
      <w:r w:rsidRPr="005D2285">
        <w:rPr>
          <w:rFonts w:ascii="Calibri" w:eastAsia="Calibri" w:hAnsi="Calibri" w:cs="Times New Roman"/>
          <w:sz w:val="18"/>
          <w:szCs w:val="18"/>
        </w:rPr>
        <w:t xml:space="preserve"> </w:t>
      </w:r>
      <w:r w:rsidRPr="005D2285">
        <w:rPr>
          <w:rFonts w:ascii="Times New Roman" w:eastAsia="Calibri" w:hAnsi="Times New Roman" w:cs="Times New Roman"/>
          <w:sz w:val="24"/>
          <w:szCs w:val="24"/>
        </w:rPr>
        <w:t>к газоиспользующему оборудованию.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3. Проверка герметичности соединений и отключающих устройств (приборный метод, 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обмыливание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4. Разборка и смазка кранов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5D2285" w:rsidRPr="005D2285" w:rsidRDefault="005D2285" w:rsidP="005D2285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7. Проверка наличия тяги в дымовых и вентиляционных каналах.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8. Инструктаж потребителей по правилам безопасного пользования газом.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autoSpaceDE w:val="0"/>
        <w:autoSpaceDN w:val="0"/>
        <w:adjustRightInd w:val="0"/>
        <w:ind w:right="-143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*</w:t>
      </w:r>
      <w:r w:rsidRPr="005D2285">
        <w:rPr>
          <w:rFonts w:ascii="Times New Roman" w:eastAsia="Calibri" w:hAnsi="Times New Roman" w:cs="Times New Roman"/>
          <w:i/>
          <w:sz w:val="24"/>
          <w:szCs w:val="24"/>
        </w:rPr>
        <w:t xml:space="preserve">При невозможности разборки газоиспользующего оборудования (по условиям конструкции) герметичность соединений такого оборудования определяется </w:t>
      </w:r>
      <w:proofErr w:type="spellStart"/>
      <w:r w:rsidRPr="005D2285">
        <w:rPr>
          <w:rFonts w:ascii="Times New Roman" w:eastAsia="Calibri" w:hAnsi="Times New Roman" w:cs="Times New Roman"/>
          <w:i/>
          <w:sz w:val="24"/>
          <w:szCs w:val="24"/>
        </w:rPr>
        <w:t>опрессовкой</w:t>
      </w:r>
      <w:proofErr w:type="spellEnd"/>
      <w:r w:rsidRPr="005D2285">
        <w:rPr>
          <w:rFonts w:ascii="Times New Roman" w:eastAsia="Calibri" w:hAnsi="Times New Roman" w:cs="Times New Roman"/>
          <w:i/>
          <w:sz w:val="24"/>
          <w:szCs w:val="24"/>
        </w:rPr>
        <w:t xml:space="preserve"> давлением 500 </w:t>
      </w:r>
      <w:proofErr w:type="spellStart"/>
      <w:r w:rsidRPr="005D2285">
        <w:rPr>
          <w:rFonts w:ascii="Times New Roman" w:eastAsia="Calibri" w:hAnsi="Times New Roman" w:cs="Times New Roman"/>
          <w:i/>
          <w:sz w:val="24"/>
          <w:szCs w:val="24"/>
        </w:rPr>
        <w:t>даПа</w:t>
      </w:r>
      <w:proofErr w:type="spellEnd"/>
      <w:r w:rsidRPr="005D228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     ЗАКАЗЧИК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>ИСПОЛНИТЕЛЬ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_________________ _____________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_________________  _____________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2-2</w:t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  <w:t>к договору № ______ от_________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Перечень работ (услуг) по техническому обслуживанию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проточного водонагревателя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При техническом обслуживании проточного водонагревателя выполняются следующие работы: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В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 xml:space="preserve">изуальная проверка целостности и соответствия нормативным требованиям (осмотр) установки </w:t>
      </w:r>
      <w:r w:rsidRPr="005D2285">
        <w:rPr>
          <w:rFonts w:ascii="Times New Roman" w:eastAsia="Calibri" w:hAnsi="Times New Roman" w:cs="Times New Roman"/>
          <w:sz w:val="24"/>
          <w:szCs w:val="24"/>
        </w:rPr>
        <w:t>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Визуальная проверка наличия свободного доступа (осмотр)</w:t>
      </w:r>
      <w:r w:rsidRPr="005D2285">
        <w:rPr>
          <w:rFonts w:ascii="Calibri" w:eastAsia="Calibri" w:hAnsi="Calibri" w:cs="Times New Roman"/>
          <w:sz w:val="18"/>
          <w:szCs w:val="18"/>
        </w:rPr>
        <w:t xml:space="preserve"> </w:t>
      </w:r>
      <w:r w:rsidRPr="005D2285">
        <w:rPr>
          <w:rFonts w:ascii="Times New Roman" w:eastAsia="Calibri" w:hAnsi="Times New Roman" w:cs="Times New Roman"/>
          <w:sz w:val="24"/>
          <w:szCs w:val="24"/>
        </w:rPr>
        <w:t>к газоиспользующему оборудованию.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3. Проверка герметичности соединений и отключающих устройств (приборный метод, 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обмыливание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4. Разборка и смазка кранов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5D2285" w:rsidRPr="005D2285" w:rsidRDefault="005D2285" w:rsidP="005D2285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7. Проверка наличия тяги в дымовых и вентиляционных каналах.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8. Инструктаж потребителей по правилам безопасного пользования газом.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      ЗАКАЗЧИК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>ИСПОЛНИТЕЛЬ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_________________ _____________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_________________  _____________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5D2285" w:rsidRPr="005D2285" w:rsidSect="00084D0F">
          <w:headerReference w:type="even" r:id="rId7"/>
          <w:headerReference w:type="default" r:id="rId8"/>
          <w:headerReference w:type="first" r:id="rId9"/>
          <w:pgSz w:w="11906" w:h="16838"/>
          <w:pgMar w:top="1134" w:right="850" w:bottom="284" w:left="992" w:header="708" w:footer="708" w:gutter="0"/>
          <w:pgNumType w:start="1"/>
          <w:cols w:space="708"/>
          <w:titlePg/>
          <w:docGrid w:linePitch="360"/>
        </w:sect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2-3</w:t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  <w:t>к договору № ______ от_________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Перечень работ (услуг) по техническому обслуживанию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отопительного газового котла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При техническом обслуживании отопительного газового котла выполняются следующие работы: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В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 xml:space="preserve">изуальная проверка целостности и соответствия нормативным требованиям (осмотр) установки </w:t>
      </w:r>
      <w:r w:rsidRPr="005D2285">
        <w:rPr>
          <w:rFonts w:ascii="Times New Roman" w:eastAsia="Calibri" w:hAnsi="Times New Roman" w:cs="Times New Roman"/>
          <w:sz w:val="24"/>
          <w:szCs w:val="24"/>
        </w:rPr>
        <w:t>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Визуальная проверка наличия свободного доступа (осмотр)</w:t>
      </w:r>
      <w:r w:rsidRPr="005D2285">
        <w:rPr>
          <w:rFonts w:ascii="Calibri" w:eastAsia="Calibri" w:hAnsi="Calibri" w:cs="Times New Roman"/>
          <w:sz w:val="18"/>
          <w:szCs w:val="18"/>
        </w:rPr>
        <w:t xml:space="preserve"> </w:t>
      </w:r>
      <w:r w:rsidRPr="005D2285">
        <w:rPr>
          <w:rFonts w:ascii="Times New Roman" w:eastAsia="Calibri" w:hAnsi="Times New Roman" w:cs="Times New Roman"/>
          <w:sz w:val="24"/>
          <w:szCs w:val="24"/>
        </w:rPr>
        <w:t>к газоиспользующему оборудованию.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3. Проверка герметичности соединений и отключающих устройств (приборный метод, 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обмыливание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4. Разборка и смазка кранов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5D2285" w:rsidRPr="005D2285" w:rsidRDefault="005D2285" w:rsidP="005D2285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Регулировка процесса сжигания газа на всех режимах работы, очистка горелок от загрязнений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7. Проверка наличия тяги в дымовых и вентиляционных каналах.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8. Инструктаж потребителей по правилам безопасного пользования газом.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     ЗАКАЗЧИК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>ИСПОЛНИТЕЛЬ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_________________ _____________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_________________  _____________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t>Приложение № 2-4</w:t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  <w:t>к договору № _______ от_________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Перечень работ (услуг) по техническому обслуживанию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автономной газифицированной котельной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I. При техническом обслуживании газового оборудования автономной газифицированной котельной выполняются следующие работы: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В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 xml:space="preserve">изуальная проверка целостности и соответствия нормативным требованиям (осмотр) установки </w:t>
      </w:r>
      <w:r w:rsidRPr="005D2285">
        <w:rPr>
          <w:rFonts w:ascii="Times New Roman" w:eastAsia="Calibri" w:hAnsi="Times New Roman" w:cs="Times New Roman"/>
          <w:sz w:val="24"/>
          <w:szCs w:val="24"/>
        </w:rPr>
        <w:t>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Визуальная проверка наличия свободного доступа (осмотр)</w:t>
      </w:r>
      <w:r w:rsidRPr="005D2285">
        <w:rPr>
          <w:rFonts w:ascii="Calibri" w:eastAsia="Calibri" w:hAnsi="Calibri" w:cs="Times New Roman"/>
          <w:sz w:val="18"/>
          <w:szCs w:val="18"/>
        </w:rPr>
        <w:t xml:space="preserve"> </w:t>
      </w:r>
      <w:r w:rsidRPr="005D2285">
        <w:rPr>
          <w:rFonts w:ascii="Times New Roman" w:eastAsia="Calibri" w:hAnsi="Times New Roman" w:cs="Times New Roman"/>
          <w:sz w:val="24"/>
          <w:szCs w:val="24"/>
        </w:rPr>
        <w:t>к газоиспользующему оборудованию.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3. Проверка целостности и укомплектованности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4. Проверка герметичности соединений и отключающих устройств (приборный метод, 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обмыливание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5. Проверка наличия тяги в дымовых и вентиляционных каналах, состояния соединительных труб газоиспользующего оборудования с дымовым каналом.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6. Проверка герметичности газового контура от отключающего устройства на вводе до газогорелочного устройства приборным методом или мыльной эмульсией.</w:t>
      </w:r>
    </w:p>
    <w:p w:rsidR="005D2285" w:rsidRPr="005D2285" w:rsidRDefault="005D2285" w:rsidP="005D2285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7. Проверка работы горелки в заданном режиме (расход газа согласно режимной карты). Регулировка процесса сжигания газа на всех режимах работы,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очистка горелок от загрязнений.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8. Проверка и настройка реле давления воздуха (при его наличии).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9. Проверка тока ионизации на газогорелочном устройстве (при его наличии).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10. Проверка настройки давления газа на газогорелочном устройстве (при его наличии).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12. Разборка и смазка всех кранов газоиспользующего оборудования за исключением кранов, по условиям конструкции которых разборка не производится.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13. Проверка работы аварийной сигнализации.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14. Выявление необходимости замены или ремонта (восстановления) отдельных узлов и деталей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15. Инструктаж потребителей по правилам безопасного пользования газом.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II. При текущем ремонте газового оборудования автономной газифицированной котельной выполняются работы, перечисленные в пункте I настоящего Перечня, а также: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Проверка герметичности газового контура от крана на вводе до газогорелочного устройства (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опрессовка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на 1000 мм. вод. ст.).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Чистка газогорелочного устройства: очистка вентилятора от пыли (при наличии), очистка сопел горелки, электродов розжига и ионизации.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3. Чистка внутренних поверхностей топки котлов.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4. Проверка состояния сопел и форсунок ГГУ.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5. Проведение контрольных замеров параметров электродов розжига и тока ионизации, при необходимости их настройка.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6. Проверка реле давления газа и реле давления воздуха на их работоспособность (при наличии).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7. По окончании ремонта произвести поверку давления газа на ГГУ согласно заданному режиму, проверить состав уходящих газов с помощью газоанализатора, при необходимости произвести настройку горелки.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        ЗАКАЗЧИК                                                                               ИСПОЛНИТЕЛЬ  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___________ _________                                                             _______________ _________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2-5</w:t>
      </w:r>
    </w:p>
    <w:p w:rsidR="005D2285" w:rsidRPr="005D2285" w:rsidRDefault="005D2285" w:rsidP="005D228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</w:r>
      <w:r w:rsidRPr="005D2285">
        <w:rPr>
          <w:rFonts w:ascii="Times New Roman" w:eastAsia="Calibri" w:hAnsi="Times New Roman" w:cs="Times New Roman"/>
          <w:sz w:val="20"/>
          <w:szCs w:val="20"/>
        </w:rPr>
        <w:tab/>
        <w:t>к договору № _____ от _________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работ (услуг) по техническому обслуживанию 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285">
        <w:rPr>
          <w:rFonts w:ascii="Times New Roman" w:eastAsia="Calibri" w:hAnsi="Times New Roman" w:cs="Times New Roman"/>
          <w:b/>
          <w:sz w:val="24"/>
          <w:szCs w:val="24"/>
        </w:rPr>
        <w:t>напольного котла импортного производства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I. При техническом обслуживании напольного котла импортного производства выполняются следующие работы: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В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 xml:space="preserve">изуальная проверка целостности и соответствия нормативным требованиям (осмотр) установки </w:t>
      </w:r>
      <w:r w:rsidRPr="005D2285">
        <w:rPr>
          <w:rFonts w:ascii="Times New Roman" w:eastAsia="Calibri" w:hAnsi="Times New Roman" w:cs="Times New Roman"/>
          <w:sz w:val="24"/>
          <w:szCs w:val="24"/>
        </w:rPr>
        <w:t>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Визуальная проверка наличия свободного доступа (осмотр)</w:t>
      </w:r>
      <w:r w:rsidRPr="005D2285">
        <w:rPr>
          <w:rFonts w:ascii="Calibri" w:eastAsia="Calibri" w:hAnsi="Calibri" w:cs="Times New Roman"/>
          <w:sz w:val="18"/>
          <w:szCs w:val="18"/>
        </w:rPr>
        <w:t xml:space="preserve"> </w:t>
      </w:r>
      <w:r w:rsidRPr="005D2285">
        <w:rPr>
          <w:rFonts w:ascii="Times New Roman" w:eastAsia="Calibri" w:hAnsi="Times New Roman" w:cs="Times New Roman"/>
          <w:sz w:val="24"/>
          <w:szCs w:val="24"/>
        </w:rPr>
        <w:t>к газоиспользующему оборудованию.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3. Проверка целостности и укомплектованности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4. Проверка герметичности соединений и отключающих устройств (приборный метод, 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обмыливание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5. Проверка наличия тяги в дымовых и вентиляционных каналах, состояния соединительных труб газоиспользующего оборудования с дымовым каналом.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6. Проверка настройки минимального и максимального давления газа на горелке.</w:t>
      </w:r>
    </w:p>
    <w:p w:rsidR="005D2285" w:rsidRPr="005D2285" w:rsidRDefault="005D2285" w:rsidP="005D2285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7. Проверка эффективности розжига горелки, проверка состояния электродов розжига и ионизации. Регулировка процесса сжигания газа на всех режимах работы оборудования,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очистка горелок от загрязнений.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8. Проверка работы гидравлического контура.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9. Проверка работы котла при переключении зима-лето.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10. Проверка работы бойлера.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11. Проверка и настройка котла с газоанализатором (если котел с горелкой TURBO).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12. Проверка и чистка горелки котла, а также камеры сгорания.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13. Разборка и смазка всех кранов газоиспользующего оборудования за исключение кранов, по условиям конструкции которых, разборка не производится.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5D2285">
        <w:rPr>
          <w:rFonts w:ascii="Times New Roman" w:eastAsia="Calibri" w:hAnsi="Times New Roman" w:cs="Times New Roman"/>
          <w:bCs/>
          <w:sz w:val="24"/>
          <w:szCs w:val="24"/>
        </w:rPr>
        <w:t>Проверка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15. Выявление необходимости замены или ремонта (восстановления) отдельных узлов и деталей газоиспользующего оборудования.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16. Инструктаж потребителей по правилам безопасного пользования газом.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Перечень работ по текущему ремонту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2285">
        <w:rPr>
          <w:rFonts w:ascii="Times New Roman" w:eastAsia="Calibri" w:hAnsi="Times New Roman" w:cs="Times New Roman"/>
          <w:i/>
          <w:sz w:val="24"/>
          <w:szCs w:val="24"/>
        </w:rPr>
        <w:t>(производится при суммарной тепловой мощности газоиспользующего оборудования</w:t>
      </w:r>
    </w:p>
    <w:p w:rsidR="005D2285" w:rsidRPr="005D2285" w:rsidRDefault="005D2285" w:rsidP="005D228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D2285">
        <w:rPr>
          <w:rFonts w:ascii="Times New Roman" w:eastAsia="Calibri" w:hAnsi="Times New Roman" w:cs="Times New Roman"/>
          <w:i/>
          <w:sz w:val="24"/>
          <w:szCs w:val="24"/>
        </w:rPr>
        <w:t>более 100 кВт)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1. Производится в полном объеме техническое обслуживание газоиспользующего оборудования, указанное в п. 1-16.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2. Проверка герметичности газового контура от крана на вводе до газогорелочного устройства (</w:t>
      </w:r>
      <w:proofErr w:type="spellStart"/>
      <w:r w:rsidRPr="005D2285">
        <w:rPr>
          <w:rFonts w:ascii="Times New Roman" w:eastAsia="Calibri" w:hAnsi="Times New Roman" w:cs="Times New Roman"/>
          <w:sz w:val="24"/>
          <w:szCs w:val="24"/>
        </w:rPr>
        <w:t>опрессовка</w:t>
      </w:r>
      <w:proofErr w:type="spellEnd"/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на 1000 мм. вод. ст.).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3. Чистка газогорелочного устройства: очистка вентилятора от пыли (при наличии), очистка сопел горелки, электродов розжига и ионизации.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4. Чистка внутренних поверхностей топки котлов.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5. Проверка состояния сопел и форсунок ГГУ.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6. Проверка контрольных замеров электродов розжига и ионизации, при необходимости их настройка.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7. Проверка реле давления газа и реле давления воздуха на их работоспособность (при наличии).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8. Проверка тока ионизации.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lastRenderedPageBreak/>
        <w:t>9. По окончании ремонта произвести поверку давления газа на ГГУ согласно заданному режиму, проверить состав уходящих газов с помощью газоанализатора, при необходимости произвести настройку горелки.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10. Проверка работы горелки в заданном режиме.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 xml:space="preserve">       ЗАКАЗЧИК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>ИСПОЛНИТЕЛЬ</w:t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ab/>
      </w:r>
    </w:p>
    <w:p w:rsidR="005D2285" w:rsidRPr="005D2285" w:rsidRDefault="005D2285" w:rsidP="005D22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85">
        <w:rPr>
          <w:rFonts w:ascii="Times New Roman" w:eastAsia="Calibri" w:hAnsi="Times New Roman" w:cs="Times New Roman"/>
          <w:sz w:val="24"/>
          <w:szCs w:val="24"/>
        </w:rPr>
        <w:t>________________ ____________</w:t>
      </w:r>
      <w:r w:rsidRPr="005D228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_________________ _____________</w:t>
      </w:r>
    </w:p>
    <w:p w:rsidR="008A51D4" w:rsidRPr="00D5454E" w:rsidRDefault="008A51D4" w:rsidP="00923BB7">
      <w:pPr>
        <w:jc w:val="both"/>
        <w:rPr>
          <w:rFonts w:ascii="Times New Roman" w:hAnsi="Times New Roman" w:cs="Times New Roman"/>
          <w:sz w:val="24"/>
          <w:szCs w:val="24"/>
        </w:rPr>
        <w:sectPr w:rsidR="008A51D4" w:rsidRPr="00D5454E" w:rsidSect="00D56014">
          <w:headerReference w:type="default" r:id="rId10"/>
          <w:headerReference w:type="first" r:id="rId11"/>
          <w:pgSz w:w="11906" w:h="16838"/>
          <w:pgMar w:top="1134" w:right="850" w:bottom="284" w:left="992" w:header="708" w:footer="708" w:gutter="0"/>
          <w:pgNumType w:start="8"/>
          <w:cols w:space="708"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4016"/>
        <w:gridCol w:w="901"/>
        <w:gridCol w:w="1067"/>
        <w:gridCol w:w="824"/>
        <w:gridCol w:w="1122"/>
        <w:gridCol w:w="658"/>
        <w:gridCol w:w="746"/>
        <w:gridCol w:w="743"/>
        <w:gridCol w:w="847"/>
        <w:gridCol w:w="1088"/>
        <w:gridCol w:w="1011"/>
        <w:gridCol w:w="897"/>
        <w:gridCol w:w="1552"/>
      </w:tblGrid>
      <w:tr w:rsidR="0048271B" w:rsidRPr="00D5454E" w:rsidTr="008A51D4">
        <w:trPr>
          <w:trHeight w:val="31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48271B" w:rsidRPr="00D5454E" w:rsidTr="008A51D4">
        <w:trPr>
          <w:trHeight w:val="81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71B" w:rsidRPr="00D5454E" w:rsidRDefault="009C0334" w:rsidP="009C03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</w:t>
            </w:r>
            <w:r w:rsidR="0048271B"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</w:t>
            </w: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48271B"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 от ____________</w:t>
            </w:r>
            <w:r w:rsidR="0048271B"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271B" w:rsidRPr="00D5454E" w:rsidTr="008A51D4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3E63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технического обслуживания </w:t>
            </w:r>
            <w:r w:rsidR="0025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250D13" w:rsidRPr="0025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__________ год</w:t>
            </w:r>
          </w:p>
        </w:tc>
      </w:tr>
      <w:tr w:rsidR="0048271B" w:rsidRPr="00D5454E" w:rsidTr="008A51D4">
        <w:trPr>
          <w:trHeight w:val="267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3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1B" w:rsidRPr="00D5454E" w:rsidRDefault="0048271B" w:rsidP="0049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491AF7"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бъекта</w:t>
            </w:r>
          </w:p>
        </w:tc>
      </w:tr>
      <w:tr w:rsidR="0048271B" w:rsidRPr="00D5454E" w:rsidTr="008A51D4">
        <w:trPr>
          <w:trHeight w:val="278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</w:tr>
      <w:tr w:rsidR="0048271B" w:rsidRPr="00D5454E" w:rsidTr="008A51D4">
        <w:trPr>
          <w:trHeight w:val="81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71B" w:rsidRPr="00D5454E" w:rsidTr="008A51D4">
        <w:trPr>
          <w:trHeight w:val="810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71B" w:rsidRPr="00D5454E" w:rsidTr="008A51D4">
        <w:trPr>
          <w:trHeight w:val="9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25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267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71B" w:rsidRPr="00D5454E" w:rsidRDefault="0048271B" w:rsidP="004827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48271B" w:rsidRPr="00D5454E" w:rsidTr="008A51D4">
        <w:trPr>
          <w:trHeight w:val="9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25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255"/>
        </w:trPr>
        <w:tc>
          <w:tcPr>
            <w:tcW w:w="5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48271B" w:rsidRPr="00D5454E" w:rsidTr="008A51D4">
        <w:trPr>
          <w:trHeight w:val="10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10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25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Исполнители работ: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71B" w:rsidRPr="00D5454E" w:rsidTr="008A51D4">
        <w:trPr>
          <w:trHeight w:val="300"/>
        </w:trPr>
        <w:tc>
          <w:tcPr>
            <w:tcW w:w="8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48271B" w:rsidRPr="00D5454E" w:rsidTr="008A51D4">
        <w:trPr>
          <w:trHeight w:val="25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исполнителя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271B" w:rsidRPr="00D5454E" w:rsidTr="008A51D4">
        <w:trPr>
          <w:trHeight w:val="22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271B" w:rsidRPr="00D5454E" w:rsidTr="008A51D4">
        <w:trPr>
          <w:trHeight w:val="255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составлен: _______________________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71B" w:rsidRPr="00D5454E" w:rsidRDefault="0048271B" w:rsidP="0048271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545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48271B" w:rsidRPr="00D5454E" w:rsidRDefault="0048271B" w:rsidP="0048271B">
      <w:pPr>
        <w:rPr>
          <w:rFonts w:eastAsiaTheme="minorEastAsia"/>
          <w:lang w:eastAsia="ru-RU"/>
        </w:rPr>
      </w:pPr>
    </w:p>
    <w:p w:rsidR="0048271B" w:rsidRPr="00D5454E" w:rsidRDefault="0048271B" w:rsidP="0048271B">
      <w:pPr>
        <w:rPr>
          <w:rFonts w:ascii="Times New Roman" w:eastAsiaTheme="minorEastAsia" w:hAnsi="Times New Roman" w:cs="Times New Roman"/>
          <w:lang w:eastAsia="ru-RU"/>
        </w:rPr>
      </w:pPr>
      <w:r w:rsidRPr="00D5454E">
        <w:rPr>
          <w:rFonts w:eastAsiaTheme="minorEastAsia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 xml:space="preserve">ЗАКАЗЧИК </w:t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  <w:t>ИСПОЛНИТЕЛЬ</w:t>
      </w:r>
    </w:p>
    <w:p w:rsidR="0048271B" w:rsidRPr="00D5454E" w:rsidRDefault="0048271B" w:rsidP="0048271B">
      <w:pPr>
        <w:rPr>
          <w:rFonts w:ascii="Times New Roman" w:eastAsiaTheme="minorEastAsia" w:hAnsi="Times New Roman" w:cs="Times New Roman"/>
          <w:lang w:eastAsia="ru-RU"/>
        </w:rPr>
      </w:pPr>
    </w:p>
    <w:p w:rsidR="0048271B" w:rsidRPr="0048271B" w:rsidRDefault="0048271B" w:rsidP="0048271B">
      <w:pPr>
        <w:rPr>
          <w:rFonts w:eastAsiaTheme="minorEastAsia"/>
          <w:lang w:eastAsia="ru-RU"/>
        </w:rPr>
      </w:pPr>
      <w:r w:rsidRPr="00D5454E">
        <w:rPr>
          <w:rFonts w:ascii="Times New Roman" w:eastAsiaTheme="minorEastAsia" w:hAnsi="Times New Roman" w:cs="Times New Roman"/>
          <w:lang w:eastAsia="ru-RU"/>
        </w:rPr>
        <w:t>________________________________</w:t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</w:r>
      <w:r w:rsidRPr="00D5454E">
        <w:rPr>
          <w:rFonts w:ascii="Times New Roman" w:eastAsiaTheme="minorEastAsia" w:hAnsi="Times New Roman" w:cs="Times New Roman"/>
          <w:lang w:eastAsia="ru-RU"/>
        </w:rPr>
        <w:tab/>
        <w:t>___________________________________</w:t>
      </w:r>
    </w:p>
    <w:p w:rsidR="00923BB7" w:rsidRPr="00923BB7" w:rsidRDefault="0048271B" w:rsidP="0048271B">
      <w:pPr>
        <w:tabs>
          <w:tab w:val="left" w:pos="4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3BB7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BB7" w:rsidRPr="006C7F4A" w:rsidRDefault="00923BB7" w:rsidP="006C7F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3BB7" w:rsidRPr="006C7F4A" w:rsidSect="0048271B">
      <w:headerReference w:type="default" r:id="rId12"/>
      <w:headerReference w:type="first" r:id="rId13"/>
      <w:pgSz w:w="16838" w:h="11906" w:orient="landscape"/>
      <w:pgMar w:top="992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5D" w:rsidRDefault="0070255D" w:rsidP="006C7F4A">
      <w:r>
        <w:separator/>
      </w:r>
    </w:p>
  </w:endnote>
  <w:endnote w:type="continuationSeparator" w:id="0">
    <w:p w:rsidR="0070255D" w:rsidRDefault="0070255D" w:rsidP="006C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5D" w:rsidRDefault="0070255D" w:rsidP="006C7F4A">
      <w:r>
        <w:separator/>
      </w:r>
    </w:p>
  </w:footnote>
  <w:footnote w:type="continuationSeparator" w:id="0">
    <w:p w:rsidR="0070255D" w:rsidRDefault="0070255D" w:rsidP="006C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939991"/>
      <w:docPartObj>
        <w:docPartGallery w:val="Page Numbers (Top of Page)"/>
        <w:docPartUnique/>
      </w:docPartObj>
    </w:sdtPr>
    <w:sdtEndPr/>
    <w:sdtContent>
      <w:p w:rsidR="00084D0F" w:rsidRDefault="00084D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4D0F" w:rsidRDefault="00084D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06139142"/>
      <w:docPartObj>
        <w:docPartGallery w:val="Page Numbers (Top of Page)"/>
        <w:docPartUnique/>
      </w:docPartObj>
    </w:sdtPr>
    <w:sdtEndPr/>
    <w:sdtContent>
      <w:p w:rsidR="00084D0F" w:rsidRPr="00084D0F" w:rsidRDefault="00084D0F">
        <w:pPr>
          <w:pStyle w:val="a3"/>
          <w:jc w:val="right"/>
          <w:rPr>
            <w:rFonts w:ascii="Times New Roman" w:hAnsi="Times New Roman" w:cs="Times New Roman"/>
          </w:rPr>
        </w:pPr>
        <w:r w:rsidRPr="00084D0F">
          <w:rPr>
            <w:rFonts w:ascii="Times New Roman" w:hAnsi="Times New Roman" w:cs="Times New Roman"/>
          </w:rPr>
          <w:fldChar w:fldCharType="begin"/>
        </w:r>
        <w:r w:rsidRPr="00084D0F">
          <w:rPr>
            <w:rFonts w:ascii="Times New Roman" w:hAnsi="Times New Roman" w:cs="Times New Roman"/>
          </w:rPr>
          <w:instrText>PAGE   \* MERGEFORMAT</w:instrText>
        </w:r>
        <w:r w:rsidRPr="00084D0F">
          <w:rPr>
            <w:rFonts w:ascii="Times New Roman" w:hAnsi="Times New Roman" w:cs="Times New Roman"/>
          </w:rPr>
          <w:fldChar w:fldCharType="separate"/>
        </w:r>
        <w:r w:rsidR="00EC1009">
          <w:rPr>
            <w:rFonts w:ascii="Times New Roman" w:hAnsi="Times New Roman" w:cs="Times New Roman"/>
            <w:noProof/>
          </w:rPr>
          <w:t>7</w:t>
        </w:r>
        <w:r w:rsidRPr="00084D0F">
          <w:rPr>
            <w:rFonts w:ascii="Times New Roman" w:hAnsi="Times New Roman" w:cs="Times New Roman"/>
          </w:rPr>
          <w:fldChar w:fldCharType="end"/>
        </w:r>
      </w:p>
    </w:sdtContent>
  </w:sdt>
  <w:p w:rsidR="005D2285" w:rsidRPr="005D2285" w:rsidRDefault="005D2285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Times New Roman" w:hAnsi="Calibri" w:cs="Times New Roman"/>
        <w:lang w:eastAsia="ru-RU"/>
      </w:rPr>
      <w:id w:val="2026668355"/>
      <w:docPartObj>
        <w:docPartGallery w:val="Page Numbers (Top of Page)"/>
        <w:docPartUnique/>
      </w:docPartObj>
    </w:sdtPr>
    <w:sdtEndPr/>
    <w:sdtContent>
      <w:p w:rsidR="00D50BBB" w:rsidRDefault="00D50BBB" w:rsidP="00D50BBB">
        <w:pPr>
          <w:tabs>
            <w:tab w:val="center" w:pos="4677"/>
            <w:tab w:val="right" w:pos="9355"/>
          </w:tabs>
          <w:jc w:val="right"/>
        </w:pPr>
      </w:p>
      <w:p w:rsidR="00C4432C" w:rsidRPr="00C4432C" w:rsidRDefault="0070255D" w:rsidP="00C4432C">
        <w:pPr>
          <w:tabs>
            <w:tab w:val="center" w:pos="4677"/>
            <w:tab w:val="right" w:pos="9355"/>
          </w:tabs>
          <w:jc w:val="right"/>
          <w:rPr>
            <w:rFonts w:ascii="Calibri" w:eastAsia="Times New Roman" w:hAnsi="Calibri" w:cs="Times New Roman"/>
            <w:lang w:eastAsia="ru-RU"/>
          </w:rPr>
        </w:pPr>
      </w:p>
    </w:sdtContent>
  </w:sdt>
  <w:p w:rsidR="00C4432C" w:rsidRDefault="00C443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35192"/>
      <w:docPartObj>
        <w:docPartGallery w:val="Page Numbers (Top of Page)"/>
        <w:docPartUnique/>
      </w:docPartObj>
    </w:sdtPr>
    <w:sdtEndPr/>
    <w:sdtContent>
      <w:p w:rsidR="000F3073" w:rsidRDefault="000F3073">
        <w:pPr>
          <w:pStyle w:val="a3"/>
          <w:jc w:val="right"/>
        </w:pPr>
        <w:r w:rsidRPr="00D56014">
          <w:rPr>
            <w:rFonts w:ascii="Times New Roman" w:hAnsi="Times New Roman" w:cs="Times New Roman"/>
          </w:rPr>
          <w:fldChar w:fldCharType="begin"/>
        </w:r>
        <w:r w:rsidRPr="00D56014">
          <w:rPr>
            <w:rFonts w:ascii="Times New Roman" w:hAnsi="Times New Roman" w:cs="Times New Roman"/>
          </w:rPr>
          <w:instrText>PAGE   \* MERGEFORMAT</w:instrText>
        </w:r>
        <w:r w:rsidRPr="00D56014">
          <w:rPr>
            <w:rFonts w:ascii="Times New Roman" w:hAnsi="Times New Roman" w:cs="Times New Roman"/>
          </w:rPr>
          <w:fldChar w:fldCharType="separate"/>
        </w:r>
        <w:r w:rsidR="00EC1009">
          <w:rPr>
            <w:rFonts w:ascii="Times New Roman" w:hAnsi="Times New Roman" w:cs="Times New Roman"/>
            <w:noProof/>
          </w:rPr>
          <w:t>11</w:t>
        </w:r>
        <w:r w:rsidRPr="00D56014">
          <w:rPr>
            <w:rFonts w:ascii="Times New Roman" w:hAnsi="Times New Roman" w:cs="Times New Roman"/>
          </w:rPr>
          <w:fldChar w:fldCharType="end"/>
        </w:r>
      </w:p>
    </w:sdtContent>
  </w:sdt>
  <w:p w:rsidR="000F3073" w:rsidRPr="005D2285" w:rsidRDefault="000F3073">
    <w:pPr>
      <w:pStyle w:val="a3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83070"/>
      <w:docPartObj>
        <w:docPartGallery w:val="Page Numbers (Top of Page)"/>
        <w:docPartUnique/>
      </w:docPartObj>
    </w:sdtPr>
    <w:sdtEndPr/>
    <w:sdtContent>
      <w:p w:rsidR="005D2285" w:rsidRDefault="005D228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73">
          <w:rPr>
            <w:noProof/>
          </w:rPr>
          <w:t>9</w:t>
        </w:r>
        <w:r>
          <w:fldChar w:fldCharType="end"/>
        </w:r>
      </w:p>
    </w:sdtContent>
  </w:sdt>
  <w:p w:rsidR="003659EE" w:rsidRPr="007C0E7B" w:rsidRDefault="003659EE" w:rsidP="007C0E7B">
    <w:pPr>
      <w:pStyle w:val="a3"/>
      <w:jc w:val="right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EE" w:rsidRDefault="003659EE" w:rsidP="006C7F4A">
    <w:pPr>
      <w:pStyle w:val="a3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EE" w:rsidRPr="00D259B9" w:rsidRDefault="003659EE" w:rsidP="00D259B9">
    <w:pPr>
      <w:pStyle w:val="a3"/>
      <w:jc w:val="right"/>
      <w:rPr>
        <w:rFonts w:ascii="Times New Roman" w:hAnsi="Times New Roman" w:cs="Times New Roman"/>
      </w:rPr>
    </w:pPr>
    <w:r w:rsidRPr="00D259B9">
      <w:rPr>
        <w:rFonts w:ascii="Times New Roman" w:hAnsi="Times New Roman" w:cs="Times New Roman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4A"/>
    <w:rsid w:val="00084D0F"/>
    <w:rsid w:val="000C759D"/>
    <w:rsid w:val="000F3073"/>
    <w:rsid w:val="00147F85"/>
    <w:rsid w:val="001B6EB3"/>
    <w:rsid w:val="001D0C30"/>
    <w:rsid w:val="002116D0"/>
    <w:rsid w:val="00250D13"/>
    <w:rsid w:val="002D487C"/>
    <w:rsid w:val="003659EE"/>
    <w:rsid w:val="003E63E8"/>
    <w:rsid w:val="00444CA4"/>
    <w:rsid w:val="00470CB6"/>
    <w:rsid w:val="0048271B"/>
    <w:rsid w:val="00491AF7"/>
    <w:rsid w:val="005022E5"/>
    <w:rsid w:val="0052054F"/>
    <w:rsid w:val="005303E5"/>
    <w:rsid w:val="0059114F"/>
    <w:rsid w:val="005B0D57"/>
    <w:rsid w:val="005C1194"/>
    <w:rsid w:val="005C3702"/>
    <w:rsid w:val="005D2285"/>
    <w:rsid w:val="005D295E"/>
    <w:rsid w:val="00611585"/>
    <w:rsid w:val="006409B7"/>
    <w:rsid w:val="006C7F4A"/>
    <w:rsid w:val="006D65C2"/>
    <w:rsid w:val="0070255D"/>
    <w:rsid w:val="00713849"/>
    <w:rsid w:val="00750DDC"/>
    <w:rsid w:val="0078244A"/>
    <w:rsid w:val="007C0E7B"/>
    <w:rsid w:val="008A51D4"/>
    <w:rsid w:val="008C4C33"/>
    <w:rsid w:val="008D1C7B"/>
    <w:rsid w:val="008F1772"/>
    <w:rsid w:val="00923BB7"/>
    <w:rsid w:val="009500A6"/>
    <w:rsid w:val="009B1F2B"/>
    <w:rsid w:val="009C0334"/>
    <w:rsid w:val="009F0506"/>
    <w:rsid w:val="00A51636"/>
    <w:rsid w:val="00A834D8"/>
    <w:rsid w:val="00A90C52"/>
    <w:rsid w:val="00AC0CD6"/>
    <w:rsid w:val="00B10ED0"/>
    <w:rsid w:val="00B611E8"/>
    <w:rsid w:val="00BB1C1A"/>
    <w:rsid w:val="00BD59E9"/>
    <w:rsid w:val="00BE3A71"/>
    <w:rsid w:val="00C4432C"/>
    <w:rsid w:val="00D259B9"/>
    <w:rsid w:val="00D50BBB"/>
    <w:rsid w:val="00D5454E"/>
    <w:rsid w:val="00D56014"/>
    <w:rsid w:val="00DA45A6"/>
    <w:rsid w:val="00E03AF6"/>
    <w:rsid w:val="00E417E5"/>
    <w:rsid w:val="00E921E0"/>
    <w:rsid w:val="00E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81767-35A3-4A4D-928C-5C65F71D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F4A"/>
  </w:style>
  <w:style w:type="paragraph" w:styleId="a5">
    <w:name w:val="footer"/>
    <w:basedOn w:val="a"/>
    <w:link w:val="a6"/>
    <w:uiPriority w:val="99"/>
    <w:unhideWhenUsed/>
    <w:rsid w:val="006C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7F4A"/>
  </w:style>
  <w:style w:type="table" w:customStyle="1" w:styleId="TableStyle0">
    <w:name w:val="TableStyle0"/>
    <w:rsid w:val="006C7F4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923BB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15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A007-BD36-40E6-B807-97251A4C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Надежда Евгеньевна</dc:creator>
  <cp:keywords/>
  <dc:description/>
  <cp:lastModifiedBy>Марова Ирина Николаевна</cp:lastModifiedBy>
  <cp:revision>40</cp:revision>
  <cp:lastPrinted>2021-04-27T07:32:00Z</cp:lastPrinted>
  <dcterms:created xsi:type="dcterms:W3CDTF">2019-09-09T12:42:00Z</dcterms:created>
  <dcterms:modified xsi:type="dcterms:W3CDTF">2021-12-08T08:20:00Z</dcterms:modified>
</cp:coreProperties>
</file>