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4C" w:rsidRPr="00FD144C" w:rsidRDefault="00FD144C" w:rsidP="00FD144C">
      <w:pPr>
        <w:autoSpaceDE w:val="0"/>
        <w:autoSpaceDN w:val="0"/>
        <w:adjustRightInd w:val="0"/>
        <w:jc w:val="center"/>
      </w:pPr>
      <w:r w:rsidRPr="00FD144C">
        <w:t>ДОГОВОР</w:t>
      </w:r>
    </w:p>
    <w:p w:rsidR="00FD144C" w:rsidRPr="00FD144C" w:rsidRDefault="00FD144C" w:rsidP="00FD144C">
      <w:pPr>
        <w:autoSpaceDE w:val="0"/>
        <w:autoSpaceDN w:val="0"/>
        <w:adjustRightInd w:val="0"/>
        <w:jc w:val="center"/>
      </w:pPr>
      <w:r w:rsidRPr="00FD144C">
        <w:t>о подключении (технологическом присоединении)</w:t>
      </w:r>
    </w:p>
    <w:p w:rsidR="00FD144C" w:rsidRPr="00FD144C" w:rsidRDefault="00FD144C" w:rsidP="00FD144C">
      <w:pPr>
        <w:autoSpaceDE w:val="0"/>
        <w:autoSpaceDN w:val="0"/>
        <w:adjustRightInd w:val="0"/>
        <w:jc w:val="center"/>
      </w:pPr>
      <w:r w:rsidRPr="00FD144C">
        <w:t>газоиспользующего оборудования и объектов капитального</w:t>
      </w:r>
    </w:p>
    <w:p w:rsidR="00FD144C" w:rsidRPr="00FD144C" w:rsidRDefault="00FD144C" w:rsidP="00FD144C">
      <w:pPr>
        <w:autoSpaceDE w:val="0"/>
        <w:autoSpaceDN w:val="0"/>
        <w:adjustRightInd w:val="0"/>
        <w:jc w:val="center"/>
      </w:pPr>
      <w:r w:rsidRPr="00FD144C">
        <w:t>строительства к сети газораспределения</w:t>
      </w:r>
    </w:p>
    <w:p w:rsidR="00FD144C" w:rsidRDefault="00FD144C" w:rsidP="00FD144C">
      <w:pPr>
        <w:autoSpaceDE w:val="0"/>
        <w:autoSpaceDN w:val="0"/>
        <w:adjustRightInd w:val="0"/>
        <w:jc w:val="both"/>
      </w:pPr>
    </w:p>
    <w:p w:rsidR="007756CF" w:rsidRDefault="007756CF" w:rsidP="00FD144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4565"/>
      </w:tblGrid>
      <w:tr w:rsidR="00346554" w:rsidRPr="00D86048" w:rsidTr="00563F22">
        <w:trPr>
          <w:trHeight w:val="656"/>
        </w:trPr>
        <w:tc>
          <w:tcPr>
            <w:tcW w:w="4422" w:type="dxa"/>
            <w:tcBorders>
              <w:top w:val="nil"/>
              <w:left w:val="nil"/>
              <w:bottom w:val="nil"/>
              <w:right w:val="nil"/>
            </w:tcBorders>
          </w:tcPr>
          <w:p w:rsidR="00346554" w:rsidRPr="005764E8" w:rsidRDefault="00346554" w:rsidP="00F346D6">
            <w:pPr>
              <w:pStyle w:val="ConsPlusNormal"/>
              <w:rPr>
                <w:rFonts w:ascii="Times New Roman" w:hAnsi="Times New Roman" w:cs="Times New Roman"/>
                <w:sz w:val="24"/>
                <w:szCs w:val="24"/>
              </w:rPr>
            </w:pPr>
            <w:bookmarkStart w:id="0" w:name="_GoBack" w:colFirst="2" w:colLast="3"/>
            <w:r w:rsidRPr="005764E8">
              <w:rPr>
                <w:rFonts w:ascii="Times New Roman" w:hAnsi="Times New Roman" w:cs="Times New Roman"/>
                <w:sz w:val="24"/>
                <w:szCs w:val="24"/>
              </w:rPr>
              <w:t>г. Кострома</w:t>
            </w:r>
          </w:p>
        </w:tc>
        <w:tc>
          <w:tcPr>
            <w:tcW w:w="794" w:type="dxa"/>
            <w:tcBorders>
              <w:top w:val="nil"/>
              <w:left w:val="nil"/>
              <w:bottom w:val="nil"/>
              <w:right w:val="nil"/>
            </w:tcBorders>
          </w:tcPr>
          <w:p w:rsidR="00346554" w:rsidRPr="00D26E96" w:rsidRDefault="00346554" w:rsidP="00F346D6">
            <w:pPr>
              <w:pStyle w:val="ConsPlusNormal"/>
              <w:rPr>
                <w:rFonts w:ascii="Times New Roman" w:hAnsi="Times New Roman" w:cs="Times New Roman"/>
                <w:sz w:val="28"/>
                <w:szCs w:val="28"/>
              </w:rPr>
            </w:pPr>
          </w:p>
        </w:tc>
        <w:tc>
          <w:tcPr>
            <w:tcW w:w="4565" w:type="dxa"/>
            <w:tcBorders>
              <w:top w:val="nil"/>
              <w:left w:val="nil"/>
              <w:bottom w:val="nil"/>
              <w:right w:val="nil"/>
            </w:tcBorders>
          </w:tcPr>
          <w:p w:rsidR="00346554" w:rsidRPr="00D86048" w:rsidRDefault="00346554" w:rsidP="00F346D6">
            <w:pPr>
              <w:pStyle w:val="ConsPlusNormal"/>
              <w:jc w:val="right"/>
              <w:rPr>
                <w:rFonts w:ascii="Times New Roman" w:hAnsi="Times New Roman" w:cs="Times New Roman"/>
                <w:sz w:val="24"/>
                <w:szCs w:val="24"/>
              </w:rPr>
            </w:pPr>
            <w:r w:rsidRPr="00D86048">
              <w:rPr>
                <w:rFonts w:ascii="Times New Roman" w:hAnsi="Times New Roman" w:cs="Times New Roman"/>
                <w:sz w:val="24"/>
                <w:szCs w:val="24"/>
              </w:rPr>
              <w:t>"__" ______________ 20__ г.</w:t>
            </w:r>
          </w:p>
          <w:p w:rsidR="00346554" w:rsidRPr="00D86048" w:rsidRDefault="00346554" w:rsidP="00F346D6">
            <w:pPr>
              <w:pStyle w:val="ConsPlusNormal"/>
              <w:jc w:val="center"/>
              <w:rPr>
                <w:rFonts w:ascii="Times New Roman" w:hAnsi="Times New Roman" w:cs="Times New Roman"/>
                <w:sz w:val="24"/>
                <w:szCs w:val="24"/>
              </w:rPr>
            </w:pPr>
            <w:r w:rsidRPr="00D86048">
              <w:rPr>
                <w:rFonts w:ascii="Times New Roman" w:hAnsi="Times New Roman" w:cs="Times New Roman"/>
                <w:sz w:val="24"/>
                <w:szCs w:val="24"/>
              </w:rPr>
              <w:t xml:space="preserve">                    (дата заключения договора)</w:t>
            </w:r>
          </w:p>
        </w:tc>
      </w:tr>
      <w:bookmarkEnd w:id="0"/>
    </w:tbl>
    <w:p w:rsidR="00346554" w:rsidRPr="00D26E96" w:rsidRDefault="00346554" w:rsidP="00346554">
      <w:pPr>
        <w:pStyle w:val="ConsPlusNormal"/>
        <w:jc w:val="both"/>
        <w:rPr>
          <w:rFonts w:ascii="Times New Roman" w:hAnsi="Times New Roman" w:cs="Times New Roman"/>
          <w:sz w:val="28"/>
          <w:szCs w:val="28"/>
        </w:rPr>
      </w:pPr>
    </w:p>
    <w:p w:rsidR="00DC1FA3" w:rsidRPr="00DC1FA3" w:rsidRDefault="00DC1FA3" w:rsidP="00DC1FA3">
      <w:pPr>
        <w:pStyle w:val="ConsPlusNonformat"/>
        <w:ind w:firstLine="709"/>
        <w:jc w:val="both"/>
        <w:rPr>
          <w:rFonts w:ascii="Times New Roman" w:hAnsi="Times New Roman" w:cs="Times New Roman"/>
          <w:sz w:val="24"/>
          <w:szCs w:val="24"/>
        </w:rPr>
      </w:pPr>
      <w:r w:rsidRPr="00DC1FA3">
        <w:rPr>
          <w:rFonts w:ascii="Times New Roman" w:hAnsi="Times New Roman" w:cs="Times New Roman"/>
          <w:sz w:val="24"/>
          <w:szCs w:val="24"/>
        </w:rPr>
        <w:t xml:space="preserve">АО «Газпром газораспределение Кострома», именуемое в дальнейшем «Исполнитель», в лице </w:t>
      </w:r>
      <w:r w:rsidR="005764E8">
        <w:rPr>
          <w:rFonts w:ascii="Times New Roman" w:hAnsi="Times New Roman" w:cs="Times New Roman"/>
          <w:sz w:val="24"/>
          <w:szCs w:val="24"/>
        </w:rPr>
        <w:t>_____________________________________________________________</w:t>
      </w:r>
      <w:r w:rsidRPr="00DC1FA3">
        <w:rPr>
          <w:rFonts w:ascii="Times New Roman" w:hAnsi="Times New Roman" w:cs="Times New Roman"/>
          <w:sz w:val="24"/>
          <w:szCs w:val="24"/>
        </w:rPr>
        <w:t xml:space="preserve">, действующего на основании </w:t>
      </w:r>
      <w:r w:rsidR="005764E8">
        <w:rPr>
          <w:rFonts w:ascii="Times New Roman" w:hAnsi="Times New Roman" w:cs="Times New Roman"/>
          <w:sz w:val="24"/>
          <w:szCs w:val="24"/>
        </w:rPr>
        <w:t>_____________________________________________________</w:t>
      </w:r>
      <w:r w:rsidRPr="00DC1FA3">
        <w:rPr>
          <w:rFonts w:ascii="Times New Roman" w:hAnsi="Times New Roman" w:cs="Times New Roman"/>
          <w:sz w:val="24"/>
          <w:szCs w:val="24"/>
        </w:rPr>
        <w:t xml:space="preserve"> с одной стороны, </w:t>
      </w:r>
    </w:p>
    <w:p w:rsidR="00DC1FA3" w:rsidRPr="00DC1FA3" w:rsidRDefault="00DC1FA3" w:rsidP="00DC1FA3">
      <w:pPr>
        <w:pStyle w:val="ConsPlusNonformat"/>
        <w:ind w:firstLine="709"/>
        <w:jc w:val="both"/>
        <w:rPr>
          <w:rFonts w:ascii="Times New Roman" w:hAnsi="Times New Roman" w:cs="Times New Roman"/>
          <w:sz w:val="24"/>
          <w:szCs w:val="24"/>
        </w:rPr>
      </w:pPr>
      <w:r w:rsidRPr="00DC1FA3">
        <w:rPr>
          <w:rFonts w:ascii="Times New Roman" w:hAnsi="Times New Roman" w:cs="Times New Roman"/>
          <w:sz w:val="24"/>
          <w:szCs w:val="24"/>
        </w:rPr>
        <w:t>и _____________________________________________________, именуемая в дальнейшем «Заявитель», с другой стороны,</w:t>
      </w:r>
    </w:p>
    <w:p w:rsidR="000645CC" w:rsidRPr="00974888" w:rsidRDefault="00DC1FA3" w:rsidP="00DC1FA3">
      <w:pPr>
        <w:pStyle w:val="ConsPlusNonformat"/>
        <w:ind w:firstLine="709"/>
        <w:jc w:val="both"/>
        <w:rPr>
          <w:rFonts w:ascii="Times New Roman" w:hAnsi="Times New Roman" w:cs="Times New Roman"/>
          <w:sz w:val="24"/>
          <w:szCs w:val="24"/>
        </w:rPr>
      </w:pPr>
      <w:r w:rsidRPr="00DC1FA3">
        <w:rPr>
          <w:rFonts w:ascii="Times New Roman" w:hAnsi="Times New Roman" w:cs="Times New Roman"/>
          <w:sz w:val="24"/>
          <w:szCs w:val="24"/>
        </w:rPr>
        <w:t xml:space="preserve">и ООО «Газпром газификация», именуемое в дальнейшем «Единый оператор газификации», в лице </w:t>
      </w:r>
      <w:r w:rsidR="005764E8">
        <w:rPr>
          <w:rFonts w:ascii="Times New Roman" w:hAnsi="Times New Roman" w:cs="Times New Roman"/>
          <w:sz w:val="24"/>
          <w:szCs w:val="24"/>
        </w:rPr>
        <w:t>_________________________________________________</w:t>
      </w:r>
      <w:r w:rsidRPr="00DC1FA3">
        <w:rPr>
          <w:rFonts w:ascii="Times New Roman" w:hAnsi="Times New Roman" w:cs="Times New Roman"/>
          <w:sz w:val="24"/>
          <w:szCs w:val="24"/>
        </w:rPr>
        <w:t xml:space="preserve">, действующего на основании доверенности, </w:t>
      </w:r>
      <w:r w:rsidR="005764E8">
        <w:rPr>
          <w:rFonts w:ascii="Times New Roman" w:hAnsi="Times New Roman" w:cs="Times New Roman"/>
          <w:sz w:val="24"/>
          <w:szCs w:val="24"/>
        </w:rPr>
        <w:t>________________________________________</w:t>
      </w:r>
      <w:r w:rsidRPr="00DC1FA3">
        <w:rPr>
          <w:rFonts w:ascii="Times New Roman" w:hAnsi="Times New Roman" w:cs="Times New Roman"/>
          <w:sz w:val="24"/>
          <w:szCs w:val="24"/>
        </w:rPr>
        <w:t>, с третьей стороны, вместе именуемые сторонами, заключили настоящий договор о нижеследующем:</w:t>
      </w:r>
    </w:p>
    <w:p w:rsidR="00FD144C" w:rsidRPr="00974888" w:rsidRDefault="00FD144C" w:rsidP="00D36050">
      <w:pPr>
        <w:autoSpaceDE w:val="0"/>
        <w:autoSpaceDN w:val="0"/>
        <w:adjustRightInd w:val="0"/>
        <w:jc w:val="center"/>
        <w:outlineLvl w:val="0"/>
      </w:pPr>
      <w:r w:rsidRPr="00974888">
        <w:t>I. Предмет договора</w:t>
      </w:r>
    </w:p>
    <w:p w:rsidR="00FD144C" w:rsidRPr="00974888" w:rsidRDefault="00FD144C" w:rsidP="00FD144C">
      <w:pPr>
        <w:autoSpaceDE w:val="0"/>
        <w:autoSpaceDN w:val="0"/>
        <w:adjustRightInd w:val="0"/>
        <w:jc w:val="both"/>
        <w:rPr>
          <w:sz w:val="28"/>
          <w:szCs w:val="28"/>
        </w:rPr>
      </w:pPr>
    </w:p>
    <w:p w:rsidR="00FD144C" w:rsidRPr="00DC1FA3" w:rsidRDefault="00FD144C" w:rsidP="00CB2949">
      <w:pPr>
        <w:autoSpaceDE w:val="0"/>
        <w:autoSpaceDN w:val="0"/>
        <w:adjustRightInd w:val="0"/>
        <w:ind w:firstLine="709"/>
        <w:jc w:val="both"/>
        <w:rPr>
          <w:sz w:val="28"/>
          <w:szCs w:val="28"/>
        </w:rPr>
      </w:pPr>
      <w:r w:rsidRPr="005764E8">
        <w:t>1</w:t>
      </w:r>
      <w:r w:rsidRPr="00974888">
        <w:rPr>
          <w:b/>
        </w:rPr>
        <w:t xml:space="preserve">. </w:t>
      </w:r>
      <w:r w:rsidRPr="00DC1FA3">
        <w:t xml:space="preserve">По настоящему договору </w:t>
      </w:r>
      <w:r w:rsidR="000645CC" w:rsidRPr="00DC1FA3">
        <w:t>Исполнит</w:t>
      </w:r>
      <w:r w:rsidRPr="00DC1FA3">
        <w:t>ель обязуется осуществить подключение</w:t>
      </w:r>
      <w:r w:rsidR="00D36050" w:rsidRPr="00DC1FA3">
        <w:t xml:space="preserve"> </w:t>
      </w:r>
      <w:r w:rsidRPr="00DC1FA3">
        <w:t>(технологическое присоединение) газоиспользующего оборудования и объекта</w:t>
      </w:r>
      <w:r w:rsidR="00D36050" w:rsidRPr="00DC1FA3">
        <w:t xml:space="preserve"> </w:t>
      </w:r>
      <w:r w:rsidRPr="00DC1FA3">
        <w:t>капитального строительства</w:t>
      </w:r>
      <w:r w:rsidRPr="00DC1FA3">
        <w:rPr>
          <w:sz w:val="28"/>
          <w:szCs w:val="28"/>
        </w:rPr>
        <w:t xml:space="preserve"> _______________</w:t>
      </w:r>
      <w:r w:rsidR="00D36050" w:rsidRPr="00DC1FA3">
        <w:rPr>
          <w:sz w:val="28"/>
          <w:szCs w:val="28"/>
        </w:rPr>
        <w:t>_______</w:t>
      </w:r>
      <w:r w:rsidRPr="00DC1FA3">
        <w:rPr>
          <w:sz w:val="28"/>
          <w:szCs w:val="28"/>
        </w:rPr>
        <w:t>_</w:t>
      </w:r>
      <w:r w:rsidR="00CB2949" w:rsidRPr="00DC1FA3">
        <w:rPr>
          <w:sz w:val="28"/>
          <w:szCs w:val="28"/>
        </w:rPr>
        <w:t>____________</w:t>
      </w:r>
      <w:r w:rsidRPr="00DC1FA3">
        <w:rPr>
          <w:sz w:val="28"/>
          <w:szCs w:val="28"/>
        </w:rPr>
        <w:t>____________________</w:t>
      </w:r>
      <w:r w:rsidR="00563F22" w:rsidRPr="00DC1FA3">
        <w:rPr>
          <w:sz w:val="28"/>
          <w:szCs w:val="28"/>
        </w:rPr>
        <w:t>_</w:t>
      </w:r>
      <w:r w:rsidRPr="00DC1FA3">
        <w:rPr>
          <w:sz w:val="28"/>
          <w:szCs w:val="28"/>
        </w:rPr>
        <w:t>_</w:t>
      </w:r>
    </w:p>
    <w:p w:rsidR="00FD144C" w:rsidRPr="00DC1FA3" w:rsidRDefault="00FD144C" w:rsidP="00FD144C">
      <w:pPr>
        <w:autoSpaceDE w:val="0"/>
        <w:autoSpaceDN w:val="0"/>
        <w:adjustRightInd w:val="0"/>
        <w:jc w:val="both"/>
      </w:pPr>
      <w:r w:rsidRPr="00DC1FA3">
        <w:t>________________________________________________________________________</w:t>
      </w:r>
      <w:r w:rsidR="00D36050" w:rsidRPr="00DC1FA3">
        <w:t>_____</w:t>
      </w:r>
      <w:r w:rsidR="00563F22" w:rsidRPr="00DC1FA3">
        <w:t>__</w:t>
      </w:r>
    </w:p>
    <w:p w:rsidR="00FD144C" w:rsidRPr="00DC1FA3" w:rsidRDefault="00FD144C" w:rsidP="00D36050">
      <w:pPr>
        <w:autoSpaceDE w:val="0"/>
        <w:autoSpaceDN w:val="0"/>
        <w:adjustRightInd w:val="0"/>
        <w:jc w:val="center"/>
        <w:rPr>
          <w:sz w:val="20"/>
          <w:szCs w:val="20"/>
        </w:rPr>
      </w:pPr>
      <w:r w:rsidRPr="00DC1FA3">
        <w:rPr>
          <w:sz w:val="20"/>
          <w:szCs w:val="20"/>
        </w:rPr>
        <w:t>(наименование и адрес объекта капитального строительства)</w:t>
      </w:r>
    </w:p>
    <w:p w:rsidR="00FD144C" w:rsidRPr="00DC1FA3" w:rsidRDefault="00FD144C" w:rsidP="00FD144C">
      <w:pPr>
        <w:autoSpaceDE w:val="0"/>
        <w:autoSpaceDN w:val="0"/>
        <w:adjustRightInd w:val="0"/>
        <w:jc w:val="both"/>
      </w:pPr>
      <w:r w:rsidRPr="00DC1FA3">
        <w:t>(далее - объект капитального строительства) к сети газораспределения,</w:t>
      </w:r>
      <w:r w:rsidR="00D36050" w:rsidRPr="00DC1FA3">
        <w:t xml:space="preserve"> </w:t>
      </w:r>
      <w:r w:rsidRPr="00DC1FA3">
        <w:t xml:space="preserve">принадлежащей </w:t>
      </w:r>
      <w:r w:rsidR="000645CC" w:rsidRPr="00DC1FA3">
        <w:t>Исполнит</w:t>
      </w:r>
      <w:r w:rsidRPr="00DC1FA3">
        <w:t>елю   на  праве  собственности или ином законном</w:t>
      </w:r>
      <w:r w:rsidR="00D36050" w:rsidRPr="00DC1FA3">
        <w:t xml:space="preserve"> </w:t>
      </w:r>
      <w:r w:rsidRPr="00DC1FA3">
        <w:t xml:space="preserve">основании,  или  к  технологически связанными с сетями </w:t>
      </w:r>
      <w:r w:rsidR="000645CC" w:rsidRPr="00DC1FA3">
        <w:t>Исполнит</w:t>
      </w:r>
      <w:r w:rsidRPr="00DC1FA3">
        <w:t>еля сетям</w:t>
      </w:r>
      <w:r w:rsidR="00D36050" w:rsidRPr="00DC1FA3">
        <w:t xml:space="preserve"> </w:t>
      </w:r>
      <w:r w:rsidRPr="00DC1FA3">
        <w:t xml:space="preserve">газораспределения и (или) газопотребления основного абонента (далее </w:t>
      </w:r>
      <w:r w:rsidR="00D36050" w:rsidRPr="00DC1FA3">
        <w:t>–</w:t>
      </w:r>
      <w:r w:rsidRPr="00DC1FA3">
        <w:t xml:space="preserve"> сеть</w:t>
      </w:r>
      <w:r w:rsidR="00D36050" w:rsidRPr="00DC1FA3">
        <w:t xml:space="preserve"> </w:t>
      </w:r>
      <w:r w:rsidRPr="00DC1FA3">
        <w:t>газораспределения) с учетом максимальной нагрузки (часовым расходом газа)</w:t>
      </w:r>
      <w:r w:rsidR="00D36050" w:rsidRPr="00DC1FA3">
        <w:t xml:space="preserve"> </w:t>
      </w:r>
      <w:r w:rsidRPr="00DC1FA3">
        <w:t xml:space="preserve">газоиспользующего оборудования, указанной в технических условиях, </w:t>
      </w:r>
      <w:r w:rsidR="00F44F01" w:rsidRPr="00DC1FA3">
        <w:t>Заявит</w:t>
      </w:r>
      <w:r w:rsidRPr="00DC1FA3">
        <w:t>ель</w:t>
      </w:r>
      <w:r w:rsidR="00D36050" w:rsidRPr="00DC1FA3">
        <w:t xml:space="preserve"> </w:t>
      </w:r>
      <w:r w:rsidRPr="00DC1FA3">
        <w:t>обязуется обеспечить готовность сетей газопотребления и газоиспользующего</w:t>
      </w:r>
      <w:r w:rsidR="00D36050" w:rsidRPr="00DC1FA3">
        <w:t xml:space="preserve"> </w:t>
      </w:r>
      <w:r w:rsidRPr="00DC1FA3">
        <w:t>оборудования объекта капитального строительства к подключению</w:t>
      </w:r>
      <w:r w:rsidR="00D36050" w:rsidRPr="00DC1FA3">
        <w:t xml:space="preserve"> </w:t>
      </w:r>
      <w:r w:rsidRPr="00DC1FA3">
        <w:t>(технологическому присоединению) в пределах границ принадлежащего ему</w:t>
      </w:r>
      <w:r w:rsidR="00D36050" w:rsidRPr="00DC1FA3">
        <w:t xml:space="preserve"> </w:t>
      </w:r>
      <w:r w:rsidRPr="00DC1FA3">
        <w:t>земельного участка, расположенного __________________</w:t>
      </w:r>
      <w:r w:rsidR="00D36050" w:rsidRPr="00DC1FA3">
        <w:t>____</w:t>
      </w:r>
      <w:r w:rsidRPr="00DC1FA3">
        <w:t>______________________</w:t>
      </w:r>
    </w:p>
    <w:p w:rsidR="00FD144C" w:rsidRPr="00DC1FA3" w:rsidRDefault="00FD144C" w:rsidP="00FD144C">
      <w:pPr>
        <w:autoSpaceDE w:val="0"/>
        <w:autoSpaceDN w:val="0"/>
        <w:adjustRightInd w:val="0"/>
        <w:jc w:val="both"/>
      </w:pPr>
      <w:r w:rsidRPr="00DC1FA3">
        <w:t>_____________________________________________________</w:t>
      </w:r>
      <w:r w:rsidR="00D36050" w:rsidRPr="00DC1FA3">
        <w:t>_____</w:t>
      </w:r>
      <w:r w:rsidRPr="00DC1FA3">
        <w:t>_____________________,</w:t>
      </w:r>
    </w:p>
    <w:p w:rsidR="00563F22" w:rsidRPr="00DC1FA3" w:rsidRDefault="00FD144C" w:rsidP="00D36050">
      <w:pPr>
        <w:autoSpaceDE w:val="0"/>
        <w:autoSpaceDN w:val="0"/>
        <w:adjustRightInd w:val="0"/>
        <w:jc w:val="center"/>
        <w:rPr>
          <w:sz w:val="20"/>
          <w:szCs w:val="20"/>
        </w:rPr>
      </w:pPr>
      <w:r w:rsidRPr="00DC1FA3">
        <w:rPr>
          <w:sz w:val="20"/>
          <w:szCs w:val="20"/>
        </w:rPr>
        <w:t xml:space="preserve">(указать адрес: область, район, населенный пункт, улица, дом и (или) кадастровый номер </w:t>
      </w:r>
    </w:p>
    <w:p w:rsidR="00FD144C" w:rsidRPr="00DC1FA3" w:rsidRDefault="00FD144C" w:rsidP="00D36050">
      <w:pPr>
        <w:autoSpaceDE w:val="0"/>
        <w:autoSpaceDN w:val="0"/>
        <w:adjustRightInd w:val="0"/>
        <w:jc w:val="center"/>
        <w:rPr>
          <w:sz w:val="20"/>
          <w:szCs w:val="20"/>
        </w:rPr>
      </w:pPr>
      <w:r w:rsidRPr="00DC1FA3">
        <w:rPr>
          <w:sz w:val="20"/>
          <w:szCs w:val="20"/>
        </w:rPr>
        <w:t>и адрес земельного участка)</w:t>
      </w:r>
    </w:p>
    <w:p w:rsidR="00FD144C" w:rsidRPr="00DC1FA3" w:rsidRDefault="00FD144C" w:rsidP="00FD144C">
      <w:pPr>
        <w:autoSpaceDE w:val="0"/>
        <w:autoSpaceDN w:val="0"/>
        <w:adjustRightInd w:val="0"/>
        <w:jc w:val="both"/>
      </w:pPr>
      <w:r w:rsidRPr="00DC1FA3">
        <w:t>и оплатить услуги по подключению (технологическому присоединению), а</w:t>
      </w:r>
      <w:r w:rsidR="00D36050" w:rsidRPr="00DC1FA3">
        <w:t xml:space="preserve"> </w:t>
      </w:r>
      <w:r w:rsidR="003A6231" w:rsidRPr="00DC1FA3">
        <w:t>Единый</w:t>
      </w:r>
      <w:r w:rsidR="000645CC" w:rsidRPr="00DC1FA3">
        <w:t xml:space="preserve">   оператор газификации </w:t>
      </w:r>
      <w:r w:rsidRPr="00DC1FA3">
        <w:t>-</w:t>
      </w:r>
      <w:r w:rsidR="00D36050" w:rsidRPr="00DC1FA3">
        <w:t xml:space="preserve"> </w:t>
      </w:r>
      <w:r w:rsidRPr="00DC1FA3">
        <w:t>обеспечить подключение (технологическое присоединение) объекта капитального</w:t>
      </w:r>
      <w:r w:rsidR="00B77FE0" w:rsidRPr="00DC1FA3">
        <w:t xml:space="preserve"> </w:t>
      </w:r>
      <w:r w:rsidRPr="00DC1FA3">
        <w:t>строительства к сети газораспределения</w:t>
      </w:r>
      <w:r w:rsidR="00CB2949" w:rsidRPr="00DC1FA3">
        <w:t xml:space="preserve"> </w:t>
      </w:r>
      <w:r w:rsidRPr="00DC1FA3">
        <w:t>(далее - подключение</w:t>
      </w:r>
      <w:r w:rsidR="00CB2949" w:rsidRPr="00DC1FA3">
        <w:t xml:space="preserve"> </w:t>
      </w:r>
      <w:r w:rsidRPr="00DC1FA3">
        <w:t>(технологическое присоединение).</w:t>
      </w:r>
    </w:p>
    <w:p w:rsidR="00FD144C" w:rsidRPr="00DC1FA3" w:rsidRDefault="00FD144C" w:rsidP="00CB2949">
      <w:pPr>
        <w:autoSpaceDE w:val="0"/>
        <w:autoSpaceDN w:val="0"/>
        <w:adjustRightInd w:val="0"/>
        <w:ind w:firstLine="709"/>
        <w:jc w:val="both"/>
      </w:pPr>
      <w:r w:rsidRPr="00DC1FA3">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8" w:history="1">
        <w:r w:rsidR="00CB2949" w:rsidRPr="00DC1FA3">
          <w:t>П</w:t>
        </w:r>
        <w:r w:rsidRPr="00DC1FA3">
          <w:t>риложению N 1</w:t>
        </w:r>
      </w:hyperlink>
      <w:r w:rsidRPr="00DC1FA3">
        <w:t xml:space="preserve"> (далее - технические условия), являющимися неотъемлемой частью настоящего договора.</w:t>
      </w:r>
    </w:p>
    <w:p w:rsidR="00FD144C" w:rsidRPr="00DC1FA3" w:rsidRDefault="00FD144C" w:rsidP="00CB2949">
      <w:pPr>
        <w:autoSpaceDE w:val="0"/>
        <w:autoSpaceDN w:val="0"/>
        <w:adjustRightInd w:val="0"/>
        <w:ind w:firstLine="709"/>
        <w:jc w:val="both"/>
      </w:pPr>
      <w:bookmarkStart w:id="1" w:name="Par68"/>
      <w:bookmarkEnd w:id="1"/>
      <w:r w:rsidRPr="00DC1FA3">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w:t>
      </w:r>
      <w:r w:rsidR="00F0225A" w:rsidRPr="00DC1FA3">
        <w:t>_________</w:t>
      </w:r>
      <w:r w:rsidRPr="00DC1FA3">
        <w:t>___</w:t>
      </w:r>
      <w:r w:rsidR="00736D1C" w:rsidRPr="00DC1FA3">
        <w:t xml:space="preserve">дней </w:t>
      </w:r>
      <w:r w:rsidRPr="00DC1FA3">
        <w:t>со дня заключения настоящего договора.</w:t>
      </w:r>
    </w:p>
    <w:p w:rsidR="00FD144C" w:rsidRPr="00DC1FA3" w:rsidRDefault="00FD144C" w:rsidP="00CB2949">
      <w:pPr>
        <w:autoSpaceDE w:val="0"/>
        <w:autoSpaceDN w:val="0"/>
        <w:adjustRightInd w:val="0"/>
        <w:ind w:firstLine="709"/>
        <w:jc w:val="both"/>
      </w:pPr>
      <w:r w:rsidRPr="00DC1FA3">
        <w:lastRenderedPageBreak/>
        <w:t xml:space="preserve">Последний день срока, установленного в </w:t>
      </w:r>
      <w:hyperlink w:anchor="Par68" w:history="1">
        <w:r w:rsidRPr="00DC1FA3">
          <w:t>абзаце первом</w:t>
        </w:r>
      </w:hyperlink>
      <w:r w:rsidRPr="00DC1FA3">
        <w:t xml:space="preserve"> настоящего пункта, </w:t>
      </w:r>
      <w:r w:rsidR="00736D1C" w:rsidRPr="00DC1FA3">
        <w:t xml:space="preserve">«___»_______________, </w:t>
      </w:r>
      <w:r w:rsidRPr="00DC1FA3">
        <w:t>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D144C" w:rsidRPr="00DC1FA3" w:rsidRDefault="00FD144C" w:rsidP="00CB2949">
      <w:pPr>
        <w:autoSpaceDE w:val="0"/>
        <w:autoSpaceDN w:val="0"/>
        <w:adjustRightInd w:val="0"/>
        <w:ind w:firstLine="709"/>
        <w:jc w:val="both"/>
      </w:pPr>
    </w:p>
    <w:p w:rsidR="00FD144C" w:rsidRPr="00DC1FA3" w:rsidRDefault="00FD144C" w:rsidP="00AA04EA">
      <w:pPr>
        <w:autoSpaceDE w:val="0"/>
        <w:autoSpaceDN w:val="0"/>
        <w:adjustRightInd w:val="0"/>
        <w:jc w:val="center"/>
        <w:outlineLvl w:val="0"/>
      </w:pPr>
      <w:r w:rsidRPr="00DC1FA3">
        <w:t>II. Обязанности и права сторон</w:t>
      </w:r>
    </w:p>
    <w:p w:rsidR="00FD144C" w:rsidRPr="00DC1FA3" w:rsidRDefault="00FD144C" w:rsidP="00CB2949">
      <w:pPr>
        <w:autoSpaceDE w:val="0"/>
        <w:autoSpaceDN w:val="0"/>
        <w:adjustRightInd w:val="0"/>
        <w:ind w:firstLine="709"/>
        <w:jc w:val="both"/>
      </w:pPr>
    </w:p>
    <w:p w:rsidR="00FD144C" w:rsidRPr="00DC1FA3" w:rsidRDefault="00FD144C" w:rsidP="00CB2949">
      <w:pPr>
        <w:autoSpaceDE w:val="0"/>
        <w:autoSpaceDN w:val="0"/>
        <w:adjustRightInd w:val="0"/>
        <w:ind w:firstLine="709"/>
        <w:jc w:val="both"/>
      </w:pPr>
      <w:r w:rsidRPr="00DC1FA3">
        <w:t xml:space="preserve">4. </w:t>
      </w:r>
      <w:r w:rsidR="000645CC" w:rsidRPr="00DC1FA3">
        <w:t>Исполнит</w:t>
      </w:r>
      <w:r w:rsidRPr="00DC1FA3">
        <w:t>ель обязан:</w:t>
      </w:r>
    </w:p>
    <w:p w:rsidR="00FD144C" w:rsidRPr="00DC1FA3" w:rsidRDefault="00FD144C" w:rsidP="00CB2949">
      <w:pPr>
        <w:autoSpaceDE w:val="0"/>
        <w:autoSpaceDN w:val="0"/>
        <w:adjustRightInd w:val="0"/>
        <w:ind w:firstLine="709"/>
        <w:jc w:val="both"/>
      </w:pPr>
      <w:r w:rsidRPr="00DC1FA3">
        <w:t xml:space="preserve">надлежащим образом </w:t>
      </w:r>
      <w:r w:rsidR="000645CC" w:rsidRPr="00DC1FA3">
        <w:t>исполнит</w:t>
      </w:r>
      <w:r w:rsidRPr="00DC1FA3">
        <w:t>ь обязательства по настоящему договору;</w:t>
      </w:r>
    </w:p>
    <w:p w:rsidR="00FD144C" w:rsidRPr="00DC1FA3" w:rsidRDefault="00FD144C" w:rsidP="00CB2949">
      <w:pPr>
        <w:autoSpaceDE w:val="0"/>
        <w:autoSpaceDN w:val="0"/>
        <w:adjustRightInd w:val="0"/>
        <w:ind w:firstLine="709"/>
        <w:jc w:val="both"/>
      </w:pPr>
      <w:r w:rsidRPr="00DC1FA3">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w:t>
      </w:r>
      <w:r w:rsidR="00F44F01" w:rsidRPr="00DC1FA3">
        <w:t>Заявит</w:t>
      </w:r>
      <w:r w:rsidRPr="00DC1FA3">
        <w:t>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D144C" w:rsidRPr="00DC1FA3" w:rsidRDefault="00FD144C" w:rsidP="00CB2949">
      <w:pPr>
        <w:autoSpaceDE w:val="0"/>
        <w:autoSpaceDN w:val="0"/>
        <w:adjustRightInd w:val="0"/>
        <w:ind w:firstLine="709"/>
        <w:jc w:val="both"/>
      </w:pPr>
      <w:r w:rsidRPr="00DC1FA3">
        <w:t xml:space="preserve">направить </w:t>
      </w:r>
      <w:r w:rsidR="00F44F01" w:rsidRPr="00DC1FA3">
        <w:t>Заявит</w:t>
      </w:r>
      <w:r w:rsidRPr="00DC1FA3">
        <w:t xml:space="preserve">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r:id="rId9" w:history="1">
        <w:r w:rsidR="00CB2949" w:rsidRPr="00DC1FA3">
          <w:t>П</w:t>
        </w:r>
        <w:r w:rsidRPr="00DC1FA3">
          <w:t>риложением N 1</w:t>
        </w:r>
      </w:hyperlink>
      <w:r w:rsidRPr="00DC1FA3">
        <w:t xml:space="preserve"> к настоящему договору);</w:t>
      </w:r>
    </w:p>
    <w:p w:rsidR="00FD144C" w:rsidRPr="00DC1FA3" w:rsidRDefault="00FD144C" w:rsidP="00CB2949">
      <w:pPr>
        <w:autoSpaceDE w:val="0"/>
        <w:autoSpaceDN w:val="0"/>
        <w:adjustRightInd w:val="0"/>
        <w:ind w:firstLine="709"/>
        <w:jc w:val="both"/>
      </w:pPr>
      <w:r w:rsidRPr="00DC1FA3">
        <w:t xml:space="preserve">направить </w:t>
      </w:r>
      <w:r w:rsidR="00F44F01" w:rsidRPr="00DC1FA3">
        <w:t>Заявит</w:t>
      </w:r>
      <w:r w:rsidRPr="00DC1FA3">
        <w:t xml:space="preserve">елю документы и сведения, представленные в орган </w:t>
      </w:r>
      <w:r w:rsidR="000645CC" w:rsidRPr="00DC1FA3">
        <w:t>исполнит</w:t>
      </w:r>
      <w:r w:rsidRPr="00DC1FA3">
        <w:t xml:space="preserve">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w:t>
      </w:r>
      <w:r w:rsidR="00F44F01" w:rsidRPr="00DC1FA3">
        <w:t>Заявит</w:t>
      </w:r>
      <w:r w:rsidRPr="00DC1FA3">
        <w:t>еля;</w:t>
      </w:r>
    </w:p>
    <w:p w:rsidR="00FD144C" w:rsidRPr="00FD144C" w:rsidRDefault="00FD144C" w:rsidP="00CB2949">
      <w:pPr>
        <w:autoSpaceDE w:val="0"/>
        <w:autoSpaceDN w:val="0"/>
        <w:adjustRightInd w:val="0"/>
        <w:ind w:firstLine="709"/>
        <w:jc w:val="both"/>
      </w:pPr>
      <w:r w:rsidRPr="00DC1FA3">
        <w:t xml:space="preserve">осуществить строительство (реконструкцию) сети газораспределения за границами земельного участка </w:t>
      </w:r>
      <w:r w:rsidR="00F44F01" w:rsidRPr="00DC1FA3">
        <w:t>Заявит</w:t>
      </w:r>
      <w:r w:rsidRPr="00DC1FA3">
        <w:t xml:space="preserve">еля до точки (точек) подключения не позднее срока, </w:t>
      </w:r>
      <w:r w:rsidRPr="00FD144C">
        <w:t xml:space="preserve">предусмотренного </w:t>
      </w:r>
      <w:hyperlink w:anchor="Par68" w:history="1">
        <w:r w:rsidRPr="00CB2949">
          <w:t>пунктом 3</w:t>
        </w:r>
      </w:hyperlink>
      <w:r w:rsidRPr="00FD144C">
        <w:t xml:space="preserve"> настоящего договора (при необходимости выполнения таких мероприятий);</w:t>
      </w:r>
    </w:p>
    <w:p w:rsidR="00FD144C" w:rsidRPr="00FD144C" w:rsidRDefault="00FD144C" w:rsidP="00CB2949">
      <w:pPr>
        <w:autoSpaceDE w:val="0"/>
        <w:autoSpaceDN w:val="0"/>
        <w:adjustRightInd w:val="0"/>
        <w:ind w:firstLine="709"/>
        <w:jc w:val="both"/>
      </w:pPr>
      <w:r w:rsidRPr="00FD144C">
        <w:t xml:space="preserve">обеспечить подготовку сети газораспределения к подключению объекта капитального строительства </w:t>
      </w:r>
      <w:r w:rsidR="00F44F01">
        <w:t>Заявит</w:t>
      </w:r>
      <w:r w:rsidRPr="00FD144C">
        <w:t xml:space="preserve">еля и пуску газа не позднее срока, предусмотренного </w:t>
      </w:r>
      <w:hyperlink w:anchor="Par68" w:history="1">
        <w:r w:rsidRPr="00CB2949">
          <w:t>пунктом 3</w:t>
        </w:r>
      </w:hyperlink>
      <w:r w:rsidRPr="00CB2949">
        <w:t xml:space="preserve"> </w:t>
      </w:r>
      <w:r w:rsidRPr="00FD144C">
        <w:t>настоящего договора;</w:t>
      </w:r>
    </w:p>
    <w:p w:rsidR="00FD144C" w:rsidRPr="00FD144C" w:rsidRDefault="00FD144C" w:rsidP="00CB2949">
      <w:pPr>
        <w:autoSpaceDE w:val="0"/>
        <w:autoSpaceDN w:val="0"/>
        <w:adjustRightInd w:val="0"/>
        <w:ind w:firstLine="709"/>
        <w:jc w:val="both"/>
      </w:pPr>
      <w:r w:rsidRPr="00FD144C">
        <w:t xml:space="preserve">уведомить </w:t>
      </w:r>
      <w:r w:rsidR="00F44F01">
        <w:t>Заявит</w:t>
      </w:r>
      <w:r w:rsidRPr="00FD144C">
        <w:t>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D144C" w:rsidRPr="00FD144C" w:rsidRDefault="00FD144C" w:rsidP="00CB2949">
      <w:pPr>
        <w:autoSpaceDE w:val="0"/>
        <w:autoSpaceDN w:val="0"/>
        <w:adjustRightInd w:val="0"/>
        <w:ind w:firstLine="709"/>
        <w:jc w:val="both"/>
      </w:pPr>
      <w:r w:rsidRPr="00FD144C">
        <w:t xml:space="preserve">осуществить мониторинг выполнения </w:t>
      </w:r>
      <w:r w:rsidR="00F44F01">
        <w:t>Заявит</w:t>
      </w:r>
      <w:r w:rsidRPr="00FD144C">
        <w:t xml:space="preserve">елем технических условий при условии обеспечения </w:t>
      </w:r>
      <w:r w:rsidR="00F44F01">
        <w:t>Заявит</w:t>
      </w:r>
      <w:r w:rsidRPr="00FD144C">
        <w:t xml:space="preserve">елем доступа </w:t>
      </w:r>
      <w:r w:rsidR="000645CC">
        <w:t>Исполнит</w:t>
      </w:r>
      <w:r w:rsidRPr="00FD144C">
        <w:t>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D144C" w:rsidRPr="00FD144C" w:rsidRDefault="00FD144C" w:rsidP="00CB2949">
      <w:pPr>
        <w:autoSpaceDE w:val="0"/>
        <w:autoSpaceDN w:val="0"/>
        <w:adjustRightInd w:val="0"/>
        <w:ind w:firstLine="709"/>
        <w:jc w:val="both"/>
      </w:pPr>
      <w:r w:rsidRPr="00FD144C">
        <w:t xml:space="preserve">уведомить </w:t>
      </w:r>
      <w:r w:rsidR="00F44F01">
        <w:t>Заявит</w:t>
      </w:r>
      <w:r w:rsidRPr="00FD144C">
        <w:t xml:space="preserve">еля о направлении заявления об установлении платы за подключение (технологическое присоединение) в орган </w:t>
      </w:r>
      <w:r w:rsidR="000645CC">
        <w:t>исполнит</w:t>
      </w:r>
      <w:r w:rsidRPr="00FD144C">
        <w:t>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FD144C" w:rsidRPr="00FD144C" w:rsidRDefault="00FD144C" w:rsidP="00CB2949">
      <w:pPr>
        <w:autoSpaceDE w:val="0"/>
        <w:autoSpaceDN w:val="0"/>
        <w:adjustRightInd w:val="0"/>
        <w:ind w:firstLine="709"/>
        <w:jc w:val="both"/>
      </w:pPr>
      <w:r w:rsidRPr="00FD144C">
        <w:t xml:space="preserve">направить </w:t>
      </w:r>
      <w:r w:rsidR="00F44F01">
        <w:t>Заявит</w:t>
      </w:r>
      <w:r w:rsidRPr="00FD144C">
        <w:t xml:space="preserve">елю информацию о ходе выполнения мероприятий по подключению (технологическому присоединению) не позднее 10 дней со дня получения от </w:t>
      </w:r>
      <w:r w:rsidR="00F44F01">
        <w:t>Заявит</w:t>
      </w:r>
      <w:r w:rsidRPr="00FD144C">
        <w:t xml:space="preserve">еля соответствующего запроса. Такая информация может быть направлена </w:t>
      </w:r>
      <w:r w:rsidR="00F44F01">
        <w:t>Заявит</w:t>
      </w:r>
      <w:r w:rsidRPr="00FD144C">
        <w:t xml:space="preserve">елю любым доступным способом (почтовое отправление, электронное сообщение по адресу электронной почты </w:t>
      </w:r>
      <w:r w:rsidR="00F44F01">
        <w:t>Заявит</w:t>
      </w:r>
      <w:r w:rsidRPr="00FD144C">
        <w:t xml:space="preserve">еля (при наличии), личный кабинет </w:t>
      </w:r>
      <w:r w:rsidR="00F44F01">
        <w:t>Заявит</w:t>
      </w:r>
      <w:r w:rsidRPr="00FD144C">
        <w:t>еля);</w:t>
      </w:r>
    </w:p>
    <w:p w:rsidR="00FD144C" w:rsidRPr="00FD144C" w:rsidRDefault="00FD144C" w:rsidP="00CB2949">
      <w:pPr>
        <w:autoSpaceDE w:val="0"/>
        <w:autoSpaceDN w:val="0"/>
        <w:adjustRightInd w:val="0"/>
        <w:ind w:firstLine="709"/>
        <w:jc w:val="both"/>
      </w:pPr>
      <w:r w:rsidRPr="00FD144C">
        <w:lastRenderedPageBreak/>
        <w:t xml:space="preserve">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w:t>
      </w:r>
      <w:r w:rsidR="00F44F01">
        <w:t>Заявит</w:t>
      </w:r>
      <w:r w:rsidRPr="00FD144C">
        <w:t>еля, в случае строительства сети газораспределения на земельных участках, находящихся в собственности третьих лиц;</w:t>
      </w:r>
    </w:p>
    <w:p w:rsidR="00FD144C" w:rsidRPr="00FD144C" w:rsidRDefault="00FD144C" w:rsidP="00CB2949">
      <w:pPr>
        <w:autoSpaceDE w:val="0"/>
        <w:autoSpaceDN w:val="0"/>
        <w:adjustRightInd w:val="0"/>
        <w:ind w:firstLine="709"/>
        <w:jc w:val="both"/>
      </w:pPr>
      <w:r w:rsidRPr="00FD144C">
        <w:t xml:space="preserve">обратиться в уполномоченные органы </w:t>
      </w:r>
      <w:r w:rsidR="000645CC">
        <w:t>исполнит</w:t>
      </w:r>
      <w:r w:rsidRPr="00FD144C">
        <w:t xml:space="preserve">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w:t>
      </w:r>
      <w:r w:rsidR="00F44F01">
        <w:t>Заявит</w:t>
      </w:r>
      <w:r w:rsidRPr="00FD144C">
        <w:t xml:space="preserve">еля, в случае строительства сети газораспределения на земельных участках, находящихся в собственности третьих лиц (при </w:t>
      </w:r>
      <w:proofErr w:type="spellStart"/>
      <w:r w:rsidRPr="00FD144C">
        <w:t>недостижении</w:t>
      </w:r>
      <w:proofErr w:type="spellEnd"/>
      <w:r w:rsidRPr="00FD144C">
        <w:t xml:space="preserve"> согласия с собственником земельного участка);</w:t>
      </w:r>
    </w:p>
    <w:p w:rsidR="00FD144C" w:rsidRPr="00FD144C" w:rsidRDefault="00FD144C" w:rsidP="00CB2949">
      <w:pPr>
        <w:autoSpaceDE w:val="0"/>
        <w:autoSpaceDN w:val="0"/>
        <w:adjustRightInd w:val="0"/>
        <w:ind w:firstLine="709"/>
        <w:jc w:val="both"/>
      </w:pPr>
      <w:r w:rsidRPr="00FD144C">
        <w:t xml:space="preserve">в случае поступления в соответствии </w:t>
      </w:r>
      <w:hyperlink r:id="rId10" w:history="1">
        <w:r w:rsidRPr="00CB2949">
          <w:t>пунктом 12</w:t>
        </w:r>
      </w:hyperlink>
      <w:r w:rsidRPr="00FD144C">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w:t>
      </w:r>
      <w:r w:rsidR="00F44F01">
        <w:t>Заявит</w:t>
      </w:r>
      <w:r w:rsidRPr="00FD144C">
        <w:t xml:space="preserve">еля осуществить мероприятия по подключению (технологическому присоединению) в пределах границ земельного участка </w:t>
      </w:r>
      <w:r w:rsidR="00F44F01">
        <w:t>Заявит</w:t>
      </w:r>
      <w:r w:rsidRPr="00FD144C">
        <w:t>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D144C" w:rsidRPr="00FD144C" w:rsidRDefault="00FD144C" w:rsidP="00CB2949">
      <w:pPr>
        <w:autoSpaceDE w:val="0"/>
        <w:autoSpaceDN w:val="0"/>
        <w:adjustRightInd w:val="0"/>
        <w:ind w:firstLine="709"/>
        <w:jc w:val="both"/>
      </w:pPr>
      <w:r w:rsidRPr="00FD144C">
        <w:t xml:space="preserve">осуществить фактическое присоединение объектов капитального строительства </w:t>
      </w:r>
      <w:r w:rsidR="00F44F01">
        <w:t>Заявит</w:t>
      </w:r>
      <w:r w:rsidRPr="00FD144C">
        <w:t>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FD144C" w:rsidRPr="00FD144C" w:rsidRDefault="00FD144C" w:rsidP="00CB2949">
      <w:pPr>
        <w:autoSpaceDE w:val="0"/>
        <w:autoSpaceDN w:val="0"/>
        <w:adjustRightInd w:val="0"/>
        <w:ind w:firstLine="709"/>
        <w:jc w:val="both"/>
      </w:pPr>
      <w:r w:rsidRPr="00FD144C">
        <w:t>нести эксплуатационную ответственность в соответствии с актом о подключении (технологическом присоединении).</w:t>
      </w:r>
    </w:p>
    <w:p w:rsidR="00FD144C" w:rsidRPr="00FD144C" w:rsidRDefault="00FD144C" w:rsidP="00CB2949">
      <w:pPr>
        <w:autoSpaceDE w:val="0"/>
        <w:autoSpaceDN w:val="0"/>
        <w:adjustRightInd w:val="0"/>
        <w:ind w:firstLine="709"/>
        <w:jc w:val="both"/>
      </w:pPr>
      <w:r w:rsidRPr="00FD144C">
        <w:t xml:space="preserve">5. </w:t>
      </w:r>
      <w:r w:rsidR="000645CC">
        <w:t>Исполнит</w:t>
      </w:r>
      <w:r w:rsidRPr="00FD144C">
        <w:t>ель вправе:</w:t>
      </w:r>
    </w:p>
    <w:p w:rsidR="00FD144C" w:rsidRPr="00FD144C" w:rsidRDefault="00FD144C" w:rsidP="00CB2949">
      <w:pPr>
        <w:autoSpaceDE w:val="0"/>
        <w:autoSpaceDN w:val="0"/>
        <w:adjustRightInd w:val="0"/>
        <w:ind w:firstLine="709"/>
        <w:jc w:val="both"/>
      </w:pPr>
      <w:r w:rsidRPr="00FD144C">
        <w:t xml:space="preserve">участвовать в приемке скрытых работ при строительстве </w:t>
      </w:r>
      <w:r w:rsidR="00F44F01">
        <w:t>Заявит</w:t>
      </w:r>
      <w:r w:rsidRPr="00FD144C">
        <w:t xml:space="preserve">елем газопроводов от газоиспользующего оборудования до точек подключения в случае, если </w:t>
      </w:r>
      <w:r w:rsidR="00F44F01">
        <w:t>Заявит</w:t>
      </w:r>
      <w:r w:rsidRPr="00FD144C">
        <w:t xml:space="preserve">ель не обращался к </w:t>
      </w:r>
      <w:r w:rsidR="000645CC">
        <w:t>Исполнит</w:t>
      </w:r>
      <w:r w:rsidRPr="00FD144C">
        <w:t>елю с просьбой осуществить мероприятия по подключению (технологическому присоединению) в пределах границ своего земельного участка;</w:t>
      </w:r>
    </w:p>
    <w:p w:rsidR="00FD144C" w:rsidRPr="00FD144C" w:rsidRDefault="00FD144C" w:rsidP="00CB2949">
      <w:pPr>
        <w:autoSpaceDE w:val="0"/>
        <w:autoSpaceDN w:val="0"/>
        <w:adjustRightInd w:val="0"/>
        <w:ind w:firstLine="709"/>
        <w:jc w:val="both"/>
      </w:pPr>
      <w:r w:rsidRPr="00FD144C">
        <w:t xml:space="preserve">по обращению </w:t>
      </w:r>
      <w:r w:rsidR="00F44F01">
        <w:t>Заявит</w:t>
      </w:r>
      <w:r w:rsidRPr="00FD144C">
        <w:t xml:space="preserve">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w:t>
      </w:r>
      <w:r w:rsidR="00F44F01">
        <w:t>Заявит</w:t>
      </w:r>
      <w:r w:rsidRPr="00FD144C">
        <w:t xml:space="preserve">елем технических условий в согласованные в настоящем договоре сроки и соблюдении </w:t>
      </w:r>
      <w:r w:rsidR="000645CC">
        <w:t>Исполнит</w:t>
      </w:r>
      <w:r w:rsidRPr="00FD144C">
        <w:t xml:space="preserve">елем требований, указанных в </w:t>
      </w:r>
      <w:hyperlink r:id="rId11" w:history="1">
        <w:r w:rsidRPr="00CB2949">
          <w:t>пункте 58</w:t>
        </w:r>
      </w:hyperlink>
      <w:r w:rsidRPr="00CB2949">
        <w:t xml:space="preserve"> </w:t>
      </w:r>
      <w:r w:rsidRPr="00FD144C">
        <w:t>Правил;</w:t>
      </w:r>
    </w:p>
    <w:p w:rsidR="00FD144C" w:rsidRPr="00FD144C" w:rsidRDefault="00FD144C" w:rsidP="00CB2949">
      <w:pPr>
        <w:autoSpaceDE w:val="0"/>
        <w:autoSpaceDN w:val="0"/>
        <w:adjustRightInd w:val="0"/>
        <w:ind w:firstLine="709"/>
        <w:jc w:val="both"/>
      </w:pPr>
      <w:r w:rsidRPr="00FD144C">
        <w:t xml:space="preserve">при нарушении </w:t>
      </w:r>
      <w:r w:rsidR="00F44F01">
        <w:t>Заявит</w:t>
      </w:r>
      <w:r w:rsidRPr="00FD144C">
        <w:t>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D144C" w:rsidRPr="00FD144C" w:rsidRDefault="00FD144C" w:rsidP="00CB2949">
      <w:pPr>
        <w:autoSpaceDE w:val="0"/>
        <w:autoSpaceDN w:val="0"/>
        <w:adjustRightInd w:val="0"/>
        <w:ind w:firstLine="709"/>
        <w:jc w:val="both"/>
      </w:pPr>
      <w:r w:rsidRPr="00FD144C">
        <w:t xml:space="preserve">при нарушении </w:t>
      </w:r>
      <w:r w:rsidR="00F44F01">
        <w:t>Заявит</w:t>
      </w:r>
      <w:r w:rsidRPr="00FD144C">
        <w:t xml:space="preserve">елем срока осуществления мероприятий по подключению (технологическому присоединению) на 6 и более месяцев при условии, что </w:t>
      </w:r>
      <w:r w:rsidR="000645CC">
        <w:t>Исполнит</w:t>
      </w:r>
      <w:r w:rsidRPr="00FD144C">
        <w:t>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D144C" w:rsidRPr="00FD144C" w:rsidRDefault="00FD144C" w:rsidP="00CB2949">
      <w:pPr>
        <w:autoSpaceDE w:val="0"/>
        <w:autoSpaceDN w:val="0"/>
        <w:adjustRightInd w:val="0"/>
        <w:ind w:firstLine="709"/>
        <w:jc w:val="both"/>
      </w:pPr>
      <w:r w:rsidRPr="00FD144C">
        <w:t xml:space="preserve">6. </w:t>
      </w:r>
      <w:r w:rsidR="00F44F01">
        <w:t>Заявит</w:t>
      </w:r>
      <w:r w:rsidRPr="00FD144C">
        <w:t>ель обязан:</w:t>
      </w:r>
    </w:p>
    <w:p w:rsidR="00FD144C" w:rsidRPr="00FD144C" w:rsidRDefault="00FD144C" w:rsidP="00CB2949">
      <w:pPr>
        <w:autoSpaceDE w:val="0"/>
        <w:autoSpaceDN w:val="0"/>
        <w:adjustRightInd w:val="0"/>
        <w:ind w:firstLine="709"/>
        <w:jc w:val="both"/>
      </w:pPr>
      <w:r w:rsidRPr="00FD144C">
        <w:t xml:space="preserve">надлежащим образом </w:t>
      </w:r>
      <w:r w:rsidR="000645CC">
        <w:t>исполнит</w:t>
      </w:r>
      <w:r w:rsidRPr="00FD144C">
        <w:t xml:space="preserve">ь обязательства по настоящему договору, в том числе выполнить возложенные на </w:t>
      </w:r>
      <w:r w:rsidR="00F44F01">
        <w:t>Заявит</w:t>
      </w:r>
      <w:r w:rsidRPr="00FD144C">
        <w:t xml:space="preserve">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w:t>
      </w:r>
      <w:r w:rsidR="00F44F01">
        <w:t>Заявит</w:t>
      </w:r>
      <w:r w:rsidRPr="00FD144C">
        <w:t>еля;</w:t>
      </w:r>
    </w:p>
    <w:p w:rsidR="00FD144C" w:rsidRPr="00FD144C" w:rsidRDefault="00FD144C" w:rsidP="00CB2949">
      <w:pPr>
        <w:autoSpaceDE w:val="0"/>
        <w:autoSpaceDN w:val="0"/>
        <w:adjustRightInd w:val="0"/>
        <w:ind w:firstLine="709"/>
        <w:jc w:val="both"/>
      </w:pPr>
      <w:r w:rsidRPr="00FD144C">
        <w:lastRenderedPageBreak/>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D144C" w:rsidRPr="00FD144C" w:rsidRDefault="00FD144C" w:rsidP="00CB2949">
      <w:pPr>
        <w:autoSpaceDE w:val="0"/>
        <w:autoSpaceDN w:val="0"/>
        <w:adjustRightInd w:val="0"/>
        <w:ind w:firstLine="709"/>
        <w:jc w:val="both"/>
      </w:pPr>
      <w:r w:rsidRPr="00FD144C">
        <w:t xml:space="preserve">в случае поступления в соответствии </w:t>
      </w:r>
      <w:hyperlink r:id="rId12" w:history="1">
        <w:r w:rsidRPr="00CB2949">
          <w:t>пунктом 12</w:t>
        </w:r>
      </w:hyperlink>
      <w:r w:rsidRPr="00FD144C">
        <w:t xml:space="preserve"> Правил обращения </w:t>
      </w:r>
      <w:r w:rsidR="00F44F01">
        <w:t>Заявит</w:t>
      </w:r>
      <w:r w:rsidRPr="00FD144C">
        <w:t xml:space="preserve">еля к </w:t>
      </w:r>
      <w:r w:rsidR="000645CC">
        <w:t>Исполнит</w:t>
      </w:r>
      <w:r w:rsidRPr="00FD144C">
        <w:t xml:space="preserve">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w:t>
      </w:r>
      <w:r w:rsidR="00F44F01">
        <w:t>Заявит</w:t>
      </w:r>
      <w:r w:rsidRPr="00FD144C">
        <w:t>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D144C" w:rsidRPr="00FD144C" w:rsidRDefault="00FD144C" w:rsidP="00CB2949">
      <w:pPr>
        <w:autoSpaceDE w:val="0"/>
        <w:autoSpaceDN w:val="0"/>
        <w:adjustRightInd w:val="0"/>
        <w:ind w:firstLine="709"/>
        <w:jc w:val="both"/>
      </w:pPr>
      <w:r w:rsidRPr="00FD144C">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D144C" w:rsidRPr="00FD144C" w:rsidRDefault="00FD144C" w:rsidP="00CB2949">
      <w:pPr>
        <w:autoSpaceDE w:val="0"/>
        <w:autoSpaceDN w:val="0"/>
        <w:adjustRightInd w:val="0"/>
        <w:ind w:firstLine="709"/>
        <w:jc w:val="both"/>
      </w:pPr>
      <w:r w:rsidRPr="00FD144C">
        <w:t xml:space="preserve">при проведении мониторинга выполнения </w:t>
      </w:r>
      <w:r w:rsidR="00F44F01">
        <w:t>Заявит</w:t>
      </w:r>
      <w:r w:rsidRPr="00FD144C">
        <w:t xml:space="preserve">елем технических условий представить </w:t>
      </w:r>
      <w:r w:rsidR="000645CC">
        <w:t>Исполнит</w:t>
      </w:r>
      <w:r w:rsidRPr="00FD144C">
        <w:t>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FD144C" w:rsidRPr="00FD144C" w:rsidRDefault="00FD144C" w:rsidP="00CB2949">
      <w:pPr>
        <w:autoSpaceDE w:val="0"/>
        <w:autoSpaceDN w:val="0"/>
        <w:adjustRightInd w:val="0"/>
        <w:ind w:firstLine="709"/>
        <w:jc w:val="both"/>
      </w:pPr>
      <w:r w:rsidRPr="00FD144C">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w:t>
      </w:r>
      <w:r w:rsidR="000645CC">
        <w:t>Исполнит</w:t>
      </w:r>
      <w:r w:rsidRPr="00FD144C">
        <w:t>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D144C" w:rsidRPr="00FD144C" w:rsidRDefault="00FD144C" w:rsidP="00CB2949">
      <w:pPr>
        <w:autoSpaceDE w:val="0"/>
        <w:autoSpaceDN w:val="0"/>
        <w:adjustRightInd w:val="0"/>
        <w:ind w:firstLine="709"/>
        <w:jc w:val="both"/>
      </w:pPr>
      <w:r w:rsidRPr="00FD144C">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w:t>
      </w:r>
      <w:r w:rsidR="00F44F01">
        <w:t>Заявит</w:t>
      </w:r>
      <w:r w:rsidRPr="00FD144C">
        <w:t>елю земельном участке от точки (точек) подключения (технологического присоединения) до газоиспользующего оборудования;</w:t>
      </w:r>
    </w:p>
    <w:p w:rsidR="00FD144C" w:rsidRPr="00FD144C" w:rsidRDefault="00FD144C" w:rsidP="00CB2949">
      <w:pPr>
        <w:autoSpaceDE w:val="0"/>
        <w:autoSpaceDN w:val="0"/>
        <w:adjustRightInd w:val="0"/>
        <w:ind w:firstLine="709"/>
        <w:jc w:val="both"/>
      </w:pPr>
      <w:r w:rsidRPr="00FD144C">
        <w:t xml:space="preserve">уведомить </w:t>
      </w:r>
      <w:r w:rsidR="000645CC">
        <w:t>Исполнит</w:t>
      </w:r>
      <w:r w:rsidRPr="00FD144C">
        <w:t>еля о выполнении технических условий в порядке, определенном настоящим договором;</w:t>
      </w:r>
    </w:p>
    <w:p w:rsidR="00FD144C" w:rsidRPr="00FD144C" w:rsidRDefault="00FD144C" w:rsidP="00CB2949">
      <w:pPr>
        <w:autoSpaceDE w:val="0"/>
        <w:autoSpaceDN w:val="0"/>
        <w:adjustRightInd w:val="0"/>
        <w:ind w:firstLine="709"/>
        <w:jc w:val="both"/>
      </w:pPr>
      <w:r w:rsidRPr="00FD144C">
        <w:t xml:space="preserve">обеспечить </w:t>
      </w:r>
      <w:r w:rsidR="000645CC">
        <w:t>Исполнит</w:t>
      </w:r>
      <w:r w:rsidRPr="00FD144C">
        <w:t xml:space="preserve">елю доступ к объектам капитального строительства и газоиспользующему оборудованию для осуществления мониторинга выполнения </w:t>
      </w:r>
      <w:r w:rsidR="00F44F01">
        <w:t>Заявит</w:t>
      </w:r>
      <w:r w:rsidRPr="00FD144C">
        <w:t>елем технических условий;</w:t>
      </w:r>
    </w:p>
    <w:p w:rsidR="00FD144C" w:rsidRPr="00FD144C" w:rsidRDefault="00FD144C" w:rsidP="00CB2949">
      <w:pPr>
        <w:autoSpaceDE w:val="0"/>
        <w:autoSpaceDN w:val="0"/>
        <w:adjustRightInd w:val="0"/>
        <w:ind w:firstLine="709"/>
        <w:jc w:val="both"/>
      </w:pPr>
      <w:r w:rsidRPr="00FD144C">
        <w:t>внести плату за подключение (технологическое присоединение) в размере и сроки, которые установлены настоящим договором;</w:t>
      </w:r>
    </w:p>
    <w:p w:rsidR="00FD144C" w:rsidRPr="00FD144C" w:rsidRDefault="00FD144C" w:rsidP="00CB2949">
      <w:pPr>
        <w:autoSpaceDE w:val="0"/>
        <w:autoSpaceDN w:val="0"/>
        <w:adjustRightInd w:val="0"/>
        <w:ind w:firstLine="709"/>
        <w:jc w:val="both"/>
      </w:pPr>
      <w:r w:rsidRPr="00FD144C">
        <w:t xml:space="preserve">подписать акт о готовности в день его составления </w:t>
      </w:r>
      <w:r w:rsidR="000645CC">
        <w:t>Исполнит</w:t>
      </w:r>
      <w:r w:rsidRPr="00FD144C">
        <w:t>елем;</w:t>
      </w:r>
    </w:p>
    <w:p w:rsidR="00FD144C" w:rsidRPr="00FD144C" w:rsidRDefault="00FD144C" w:rsidP="00CB2949">
      <w:pPr>
        <w:autoSpaceDE w:val="0"/>
        <w:autoSpaceDN w:val="0"/>
        <w:adjustRightInd w:val="0"/>
        <w:ind w:firstLine="709"/>
        <w:jc w:val="both"/>
      </w:pPr>
      <w:r w:rsidRPr="00FD144C">
        <w:t>нести имущественную и эксплуатационную ответственность в соответствии с актом о подключении (технологическом присоединении);</w:t>
      </w:r>
    </w:p>
    <w:p w:rsidR="00FD144C" w:rsidRPr="00FD144C" w:rsidRDefault="00FD144C" w:rsidP="00CB2949">
      <w:pPr>
        <w:autoSpaceDE w:val="0"/>
        <w:autoSpaceDN w:val="0"/>
        <w:adjustRightInd w:val="0"/>
        <w:ind w:firstLine="709"/>
        <w:jc w:val="both"/>
      </w:pPr>
      <w:r w:rsidRPr="00FD144C">
        <w:t xml:space="preserve">в случае осуществления технологического присоединения по индивидуальному проекту при отказе </w:t>
      </w:r>
      <w:r w:rsidR="00F44F01">
        <w:t>Заявит</w:t>
      </w:r>
      <w:r w:rsidRPr="00FD144C">
        <w:t xml:space="preserve">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w:t>
      </w:r>
      <w:r w:rsidR="000645CC">
        <w:t>Исполнит</w:t>
      </w:r>
      <w:r w:rsidRPr="00FD144C">
        <w:t>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FD144C" w:rsidRPr="00FD144C" w:rsidRDefault="00FD144C" w:rsidP="00CB2949">
      <w:pPr>
        <w:autoSpaceDE w:val="0"/>
        <w:autoSpaceDN w:val="0"/>
        <w:adjustRightInd w:val="0"/>
        <w:ind w:firstLine="709"/>
        <w:jc w:val="both"/>
      </w:pPr>
      <w:r w:rsidRPr="00FD144C">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FD144C" w:rsidRPr="00FD144C" w:rsidRDefault="00FD144C" w:rsidP="00CB2949">
      <w:pPr>
        <w:autoSpaceDE w:val="0"/>
        <w:autoSpaceDN w:val="0"/>
        <w:adjustRightInd w:val="0"/>
        <w:ind w:firstLine="709"/>
        <w:jc w:val="both"/>
      </w:pPr>
      <w:r w:rsidRPr="00FD144C">
        <w:t xml:space="preserve">7. </w:t>
      </w:r>
      <w:r w:rsidR="00F44F01">
        <w:t>Заявит</w:t>
      </w:r>
      <w:r w:rsidRPr="00FD144C">
        <w:t>ель вправе:</w:t>
      </w:r>
    </w:p>
    <w:p w:rsidR="00FD144C" w:rsidRPr="00FD144C" w:rsidRDefault="00FD144C" w:rsidP="00CB2949">
      <w:pPr>
        <w:autoSpaceDE w:val="0"/>
        <w:autoSpaceDN w:val="0"/>
        <w:adjustRightInd w:val="0"/>
        <w:ind w:firstLine="709"/>
        <w:jc w:val="both"/>
      </w:pPr>
      <w:r w:rsidRPr="00FD144C">
        <w:lastRenderedPageBreak/>
        <w:t xml:space="preserve">получать от </w:t>
      </w:r>
      <w:r w:rsidR="000645CC">
        <w:t>Исполнит</w:t>
      </w:r>
      <w:r w:rsidRPr="00FD144C">
        <w:t xml:space="preserve">еля информацию о ходе выполнения </w:t>
      </w:r>
      <w:r w:rsidR="000645CC">
        <w:t>Исполнит</w:t>
      </w:r>
      <w:r w:rsidRPr="00FD144C">
        <w:t xml:space="preserve">елем мероприятий по подключению (технологическому присоединению) не позднее 10 дней со дня получения </w:t>
      </w:r>
      <w:r w:rsidR="000645CC">
        <w:t>Исполнит</w:t>
      </w:r>
      <w:r w:rsidRPr="00FD144C">
        <w:t xml:space="preserve">елем запроса </w:t>
      </w:r>
      <w:r w:rsidR="00F44F01">
        <w:t>Заявит</w:t>
      </w:r>
      <w:r w:rsidRPr="00FD144C">
        <w:t xml:space="preserve">еля в письменной форме. Такая информация может быть направлена </w:t>
      </w:r>
      <w:r w:rsidR="00F44F01">
        <w:t>Заявит</w:t>
      </w:r>
      <w:r w:rsidRPr="00FD144C">
        <w:t xml:space="preserve">елю любым способом (почтовое отправление, электронное сообщение по адресу электронной почты </w:t>
      </w:r>
      <w:r w:rsidR="00F44F01">
        <w:t>Заявит</w:t>
      </w:r>
      <w:r w:rsidRPr="00FD144C">
        <w:t xml:space="preserve">еля (при наличии), личный кабинет </w:t>
      </w:r>
      <w:r w:rsidR="00F44F01">
        <w:t>Заявит</w:t>
      </w:r>
      <w:r w:rsidRPr="00FD144C">
        <w:t>еля);</w:t>
      </w:r>
    </w:p>
    <w:p w:rsidR="00FD144C" w:rsidRPr="00FD144C" w:rsidRDefault="00FD144C" w:rsidP="00CB2949">
      <w:pPr>
        <w:autoSpaceDE w:val="0"/>
        <w:autoSpaceDN w:val="0"/>
        <w:adjustRightInd w:val="0"/>
        <w:ind w:firstLine="709"/>
        <w:jc w:val="both"/>
      </w:pPr>
      <w:r w:rsidRPr="00FD144C">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FD144C" w:rsidRPr="00FD144C" w:rsidRDefault="00FD144C" w:rsidP="00CB2949">
      <w:pPr>
        <w:autoSpaceDE w:val="0"/>
        <w:autoSpaceDN w:val="0"/>
        <w:adjustRightInd w:val="0"/>
        <w:ind w:firstLine="709"/>
        <w:jc w:val="both"/>
      </w:pPr>
      <w:r w:rsidRPr="00FD144C">
        <w:t xml:space="preserve">направить в соответствии с </w:t>
      </w:r>
      <w:hyperlink r:id="rId13" w:history="1">
        <w:r w:rsidRPr="00AA04EA">
          <w:t>пунктом 12</w:t>
        </w:r>
      </w:hyperlink>
      <w:r w:rsidRPr="00AA04EA">
        <w:t xml:space="preserve"> </w:t>
      </w:r>
      <w:r w:rsidRPr="00FD144C">
        <w:t xml:space="preserve">Правил письменное обращение </w:t>
      </w:r>
      <w:r w:rsidR="000645CC">
        <w:t>Исполнит</w:t>
      </w:r>
      <w:r w:rsidRPr="00FD144C">
        <w:t xml:space="preserve">елю с просьбой осуществить мероприятия по подключению (технологическому присоединению) в пределах границ земельного участка </w:t>
      </w:r>
      <w:r w:rsidR="00F44F01">
        <w:t>Заявит</w:t>
      </w:r>
      <w:r w:rsidRPr="00FD144C">
        <w:t>еля, и (или) по проектированию сети газопотребления,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D144C" w:rsidRPr="00FD144C" w:rsidRDefault="00FD144C" w:rsidP="00CB2949">
      <w:pPr>
        <w:autoSpaceDE w:val="0"/>
        <w:autoSpaceDN w:val="0"/>
        <w:adjustRightInd w:val="0"/>
        <w:ind w:firstLine="709"/>
        <w:jc w:val="both"/>
      </w:pPr>
      <w:r w:rsidRPr="00FD144C">
        <w:t xml:space="preserve">запрашивать и получать от </w:t>
      </w:r>
      <w:r w:rsidR="000645CC">
        <w:t>Исполнит</w:t>
      </w:r>
      <w:r w:rsidRPr="00FD144C">
        <w:t xml:space="preserve">еля документы и сведения, направляемые в орган </w:t>
      </w:r>
      <w:r w:rsidR="000645CC">
        <w:t>исполнит</w:t>
      </w:r>
      <w:r w:rsidRPr="00FD144C">
        <w:t>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FD144C" w:rsidRPr="00FD144C" w:rsidRDefault="00FD144C" w:rsidP="00CB2949">
      <w:pPr>
        <w:autoSpaceDE w:val="0"/>
        <w:autoSpaceDN w:val="0"/>
        <w:adjustRightInd w:val="0"/>
        <w:ind w:firstLine="709"/>
        <w:jc w:val="both"/>
      </w:pPr>
      <w:r w:rsidRPr="00FD144C">
        <w:t xml:space="preserve">при невыполнении технических условий в согласованный срок обратиться к </w:t>
      </w:r>
      <w:r w:rsidR="000645CC">
        <w:t>Исполнит</w:t>
      </w:r>
      <w:r w:rsidRPr="00FD144C">
        <w:t>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D144C" w:rsidRPr="00FD144C" w:rsidRDefault="00FD144C" w:rsidP="00CB2949">
      <w:pPr>
        <w:autoSpaceDE w:val="0"/>
        <w:autoSpaceDN w:val="0"/>
        <w:adjustRightInd w:val="0"/>
        <w:ind w:firstLine="709"/>
        <w:jc w:val="both"/>
      </w:pPr>
      <w:r w:rsidRPr="00FD144C">
        <w:t xml:space="preserve">при нарушении </w:t>
      </w:r>
      <w:r w:rsidR="000645CC">
        <w:t>Исполнит</w:t>
      </w:r>
      <w:r w:rsidRPr="00FD144C">
        <w:t>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D144C" w:rsidRPr="00FD144C" w:rsidRDefault="00FD144C" w:rsidP="00CB2949">
      <w:pPr>
        <w:autoSpaceDE w:val="0"/>
        <w:autoSpaceDN w:val="0"/>
        <w:adjustRightInd w:val="0"/>
        <w:ind w:firstLine="709"/>
        <w:jc w:val="both"/>
      </w:pPr>
      <w:r w:rsidRPr="00FD144C">
        <w:t xml:space="preserve">при нарушении </w:t>
      </w:r>
      <w:r w:rsidR="000645CC">
        <w:t>Исполнит</w:t>
      </w:r>
      <w:r w:rsidRPr="00FD144C">
        <w:t>елем сроков исполнения обязательств, указанных в настоящем договоре, в одностороннем порядке отказаться от исполнения настоящего договора.</w:t>
      </w:r>
    </w:p>
    <w:p w:rsidR="00FD144C" w:rsidRPr="00FD144C" w:rsidRDefault="00FD144C" w:rsidP="00CB2949">
      <w:pPr>
        <w:autoSpaceDE w:val="0"/>
        <w:autoSpaceDN w:val="0"/>
        <w:adjustRightInd w:val="0"/>
        <w:ind w:firstLine="709"/>
        <w:jc w:val="both"/>
      </w:pPr>
      <w:r w:rsidRPr="00FD144C">
        <w:t xml:space="preserve">8. </w:t>
      </w:r>
      <w:r w:rsidR="003A6231">
        <w:t>Единый</w:t>
      </w:r>
      <w:r w:rsidRPr="00FD144C">
        <w:t xml:space="preserve"> оператор газификации обязан:</w:t>
      </w:r>
    </w:p>
    <w:p w:rsidR="00FD144C" w:rsidRPr="00FD144C" w:rsidRDefault="00FD144C" w:rsidP="00CB2949">
      <w:pPr>
        <w:autoSpaceDE w:val="0"/>
        <w:autoSpaceDN w:val="0"/>
        <w:adjustRightInd w:val="0"/>
        <w:ind w:firstLine="709"/>
        <w:jc w:val="both"/>
      </w:pPr>
      <w:r w:rsidRPr="00FD144C">
        <w:t xml:space="preserve">осуществить мониторинг исполнения </w:t>
      </w:r>
      <w:r w:rsidR="000645CC">
        <w:t>Исполнит</w:t>
      </w:r>
      <w:r w:rsidRPr="00FD144C">
        <w:t xml:space="preserve">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w:t>
      </w:r>
      <w:r w:rsidR="00F44F01">
        <w:t>Заявит</w:t>
      </w:r>
      <w:r w:rsidRPr="00FD144C">
        <w:t xml:space="preserve">еля и пуску газа не позднее установленного настоящим договором дня подключения при исполнении </w:t>
      </w:r>
      <w:r w:rsidR="00F44F01">
        <w:t>Заявит</w:t>
      </w:r>
      <w:r w:rsidRPr="00FD144C">
        <w:t>елем возложенных на него обязательств по осуществлению подключения (технологического присоединения);</w:t>
      </w:r>
    </w:p>
    <w:p w:rsidR="00FD144C" w:rsidRPr="00FD144C" w:rsidRDefault="00FD144C" w:rsidP="00CB2949">
      <w:pPr>
        <w:autoSpaceDE w:val="0"/>
        <w:autoSpaceDN w:val="0"/>
        <w:adjustRightInd w:val="0"/>
        <w:ind w:firstLine="709"/>
        <w:jc w:val="both"/>
      </w:pPr>
      <w:r w:rsidRPr="00FD144C">
        <w:t xml:space="preserve">рассматривать претензии от </w:t>
      </w:r>
      <w:r w:rsidR="00F44F01">
        <w:t>Заявит</w:t>
      </w:r>
      <w:r w:rsidRPr="00FD144C">
        <w:t xml:space="preserve">еля на действия (бездействие) </w:t>
      </w:r>
      <w:r w:rsidR="000645CC">
        <w:t>Исполнит</w:t>
      </w:r>
      <w:r w:rsidRPr="00FD144C">
        <w:t xml:space="preserve">еля и принимать меры в рамках указанного мониторинга, направленные на исполнение </w:t>
      </w:r>
      <w:r w:rsidR="000645CC">
        <w:t>Исполнит</w:t>
      </w:r>
      <w:r w:rsidRPr="00FD144C">
        <w:t>елем своих обязанностей.</w:t>
      </w:r>
    </w:p>
    <w:p w:rsidR="00FD144C" w:rsidRPr="00FD144C" w:rsidRDefault="00FD144C" w:rsidP="00CB2949">
      <w:pPr>
        <w:autoSpaceDE w:val="0"/>
        <w:autoSpaceDN w:val="0"/>
        <w:adjustRightInd w:val="0"/>
        <w:ind w:firstLine="709"/>
        <w:jc w:val="both"/>
      </w:pPr>
      <w:r w:rsidRPr="00FD144C">
        <w:t xml:space="preserve">9. В случае объективной невозможности исполнения </w:t>
      </w:r>
      <w:r w:rsidR="000645CC">
        <w:t>Исполнит</w:t>
      </w:r>
      <w:r w:rsidRPr="00FD144C">
        <w:t>елем своих обязательств по настоящему договору его права и</w:t>
      </w:r>
      <w:r w:rsidR="003A6231">
        <w:t xml:space="preserve"> обязанности по согласованию с Е</w:t>
      </w:r>
      <w:r w:rsidRPr="00FD144C">
        <w:t xml:space="preserve">диным оператором газификации переходят к </w:t>
      </w:r>
      <w:r w:rsidR="003A6231">
        <w:t>Е</w:t>
      </w:r>
      <w:r w:rsidRPr="00FD144C">
        <w:t xml:space="preserve">диному оператору газификации </w:t>
      </w:r>
      <w:r w:rsidR="003A6231">
        <w:t>со дня получения Е</w:t>
      </w:r>
      <w:r w:rsidRPr="00FD144C">
        <w:t xml:space="preserve">диным оператором газификации уведомления от </w:t>
      </w:r>
      <w:r w:rsidR="000645CC">
        <w:t>Исполнит</w:t>
      </w:r>
      <w:r w:rsidRPr="00FD144C">
        <w:t>еля о невозможности исполнения своих обязательств по настоящему договору.</w:t>
      </w:r>
    </w:p>
    <w:p w:rsidR="00FD144C" w:rsidRPr="00FD144C" w:rsidRDefault="00FD144C" w:rsidP="00CB2949">
      <w:pPr>
        <w:autoSpaceDE w:val="0"/>
        <w:autoSpaceDN w:val="0"/>
        <w:adjustRightInd w:val="0"/>
        <w:ind w:firstLine="709"/>
        <w:jc w:val="both"/>
      </w:pPr>
      <w:r w:rsidRPr="00FD144C">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FD144C" w:rsidRPr="00FD144C" w:rsidRDefault="00FD144C" w:rsidP="00CB2949">
      <w:pPr>
        <w:autoSpaceDE w:val="0"/>
        <w:autoSpaceDN w:val="0"/>
        <w:adjustRightInd w:val="0"/>
        <w:ind w:firstLine="709"/>
        <w:jc w:val="both"/>
      </w:pPr>
    </w:p>
    <w:p w:rsidR="00FD144C" w:rsidRPr="00FD144C" w:rsidRDefault="00FD144C" w:rsidP="00AA04EA">
      <w:pPr>
        <w:autoSpaceDE w:val="0"/>
        <w:autoSpaceDN w:val="0"/>
        <w:adjustRightInd w:val="0"/>
        <w:jc w:val="center"/>
        <w:outlineLvl w:val="0"/>
      </w:pPr>
      <w:bookmarkStart w:id="2" w:name="Par123"/>
      <w:bookmarkEnd w:id="2"/>
      <w:r w:rsidRPr="00FD144C">
        <w:t>III. Плата за подключение (технологическое присоединение)</w:t>
      </w:r>
      <w:r w:rsidR="00135974">
        <w:t xml:space="preserve"> </w:t>
      </w:r>
      <w:r w:rsidRPr="00FD144C">
        <w:t>и порядок расчетов</w:t>
      </w:r>
    </w:p>
    <w:p w:rsidR="00FD144C" w:rsidRPr="003B178B" w:rsidRDefault="00FD144C" w:rsidP="00CB2949">
      <w:pPr>
        <w:autoSpaceDE w:val="0"/>
        <w:autoSpaceDN w:val="0"/>
        <w:adjustRightInd w:val="0"/>
        <w:ind w:firstLine="709"/>
        <w:jc w:val="both"/>
      </w:pPr>
    </w:p>
    <w:p w:rsidR="003B178B" w:rsidRPr="00DC1FA3" w:rsidRDefault="00FD144C" w:rsidP="003B178B">
      <w:pPr>
        <w:pStyle w:val="ConsPlusNonformat"/>
        <w:ind w:firstLine="567"/>
        <w:jc w:val="both"/>
        <w:rPr>
          <w:rFonts w:ascii="Times New Roman" w:hAnsi="Times New Roman" w:cs="Times New Roman"/>
          <w:i/>
          <w:sz w:val="24"/>
          <w:szCs w:val="24"/>
        </w:rPr>
      </w:pPr>
      <w:r w:rsidRPr="003B178B">
        <w:rPr>
          <w:rFonts w:ascii="Times New Roman" w:hAnsi="Times New Roman" w:cs="Times New Roman"/>
          <w:sz w:val="24"/>
          <w:szCs w:val="24"/>
        </w:rPr>
        <w:t>11.  Размер платы за подключение (технологическое присоединение) (далее</w:t>
      </w:r>
      <w:r w:rsidR="00135974" w:rsidRPr="003B178B">
        <w:rPr>
          <w:rFonts w:ascii="Times New Roman" w:hAnsi="Times New Roman" w:cs="Times New Roman"/>
          <w:b/>
          <w:sz w:val="24"/>
          <w:szCs w:val="24"/>
        </w:rPr>
        <w:t xml:space="preserve"> </w:t>
      </w:r>
      <w:r w:rsidRPr="003B178B">
        <w:rPr>
          <w:rFonts w:ascii="Times New Roman" w:hAnsi="Times New Roman" w:cs="Times New Roman"/>
          <w:sz w:val="24"/>
          <w:szCs w:val="24"/>
        </w:rPr>
        <w:t xml:space="preserve">-  плата), за </w:t>
      </w:r>
      <w:r w:rsidRPr="00DC1FA3">
        <w:rPr>
          <w:rFonts w:ascii="Times New Roman" w:hAnsi="Times New Roman" w:cs="Times New Roman"/>
          <w:sz w:val="24"/>
          <w:szCs w:val="24"/>
        </w:rPr>
        <w:t>исключением случаев, когда размер платы устанавливается по</w:t>
      </w:r>
      <w:r w:rsidR="00135974" w:rsidRPr="00DC1FA3">
        <w:rPr>
          <w:rFonts w:ascii="Times New Roman" w:hAnsi="Times New Roman" w:cs="Times New Roman"/>
          <w:b/>
          <w:sz w:val="24"/>
          <w:szCs w:val="24"/>
        </w:rPr>
        <w:t xml:space="preserve"> </w:t>
      </w:r>
      <w:r w:rsidRPr="00DC1FA3">
        <w:rPr>
          <w:rFonts w:ascii="Times New Roman" w:hAnsi="Times New Roman" w:cs="Times New Roman"/>
          <w:sz w:val="24"/>
          <w:szCs w:val="24"/>
        </w:rPr>
        <w:t xml:space="preserve">индивидуальному проекту, определяется в соответствии с </w:t>
      </w:r>
      <w:r w:rsidR="00135974" w:rsidRPr="00DC1FA3">
        <w:rPr>
          <w:rFonts w:ascii="Times New Roman" w:hAnsi="Times New Roman" w:cs="Times New Roman"/>
          <w:sz w:val="24"/>
          <w:szCs w:val="24"/>
        </w:rPr>
        <w:t xml:space="preserve">постановлением департамента государственного регулирования цен и тарифов Костромской области от </w:t>
      </w:r>
      <w:r w:rsidRPr="00DC1FA3">
        <w:rPr>
          <w:rFonts w:ascii="Times New Roman" w:hAnsi="Times New Roman" w:cs="Times New Roman"/>
          <w:sz w:val="24"/>
          <w:szCs w:val="24"/>
        </w:rPr>
        <w:t xml:space="preserve">__________ N ________ и </w:t>
      </w:r>
      <w:proofErr w:type="gramStart"/>
      <w:r w:rsidRPr="00DC1FA3">
        <w:rPr>
          <w:rFonts w:ascii="Times New Roman" w:hAnsi="Times New Roman" w:cs="Times New Roman"/>
          <w:sz w:val="24"/>
          <w:szCs w:val="24"/>
        </w:rPr>
        <w:t xml:space="preserve">составляет </w:t>
      </w:r>
      <w:r w:rsidR="00135974" w:rsidRPr="00DC1FA3">
        <w:rPr>
          <w:rFonts w:ascii="Times New Roman" w:hAnsi="Times New Roman" w:cs="Times New Roman"/>
          <w:sz w:val="24"/>
          <w:szCs w:val="24"/>
        </w:rPr>
        <w:t xml:space="preserve"> </w:t>
      </w:r>
      <w:r w:rsidR="00135974" w:rsidRPr="00DC1FA3">
        <w:rPr>
          <w:rFonts w:ascii="Times New Roman" w:hAnsi="Times New Roman" w:cs="Times New Roman"/>
          <w:sz w:val="24"/>
          <w:szCs w:val="24"/>
        </w:rPr>
        <w:lastRenderedPageBreak/>
        <w:t>_</w:t>
      </w:r>
      <w:proofErr w:type="gramEnd"/>
      <w:r w:rsidR="00135974" w:rsidRPr="00DC1FA3">
        <w:rPr>
          <w:rFonts w:ascii="Times New Roman" w:hAnsi="Times New Roman" w:cs="Times New Roman"/>
          <w:sz w:val="24"/>
          <w:szCs w:val="24"/>
        </w:rPr>
        <w:t>_______________ рублей _______ копеек (___________), в том числе НДС ________ рублей _____ копеек (__________________)</w:t>
      </w:r>
      <w:r w:rsidR="003B178B" w:rsidRPr="00DC1FA3">
        <w:rPr>
          <w:rFonts w:ascii="Times New Roman" w:hAnsi="Times New Roman" w:cs="Times New Roman"/>
          <w:sz w:val="24"/>
          <w:szCs w:val="24"/>
        </w:rPr>
        <w:t xml:space="preserve"> согласно расчету (Приложение №2)</w:t>
      </w:r>
      <w:r w:rsidRPr="00DC1FA3">
        <w:rPr>
          <w:rFonts w:ascii="Times New Roman" w:hAnsi="Times New Roman" w:cs="Times New Roman"/>
          <w:i/>
          <w:sz w:val="24"/>
          <w:szCs w:val="24"/>
        </w:rPr>
        <w:t>.</w:t>
      </w:r>
    </w:p>
    <w:p w:rsidR="003B178B" w:rsidRPr="003B178B" w:rsidRDefault="00124A4E" w:rsidP="00124A4E">
      <w:pPr>
        <w:pStyle w:val="ConsPlusNonformat"/>
        <w:jc w:val="both"/>
        <w:rPr>
          <w:rFonts w:ascii="Times New Roman" w:hAnsi="Times New Roman" w:cs="Times New Roman"/>
        </w:rPr>
      </w:pPr>
      <w:r w:rsidRPr="00DC1FA3">
        <w:rPr>
          <w:rFonts w:ascii="Times New Roman" w:hAnsi="Times New Roman" w:cs="Times New Roman"/>
        </w:rPr>
        <w:t xml:space="preserve"> </w:t>
      </w:r>
      <w:r w:rsidR="003B178B" w:rsidRPr="00DC1FA3">
        <w:rPr>
          <w:rFonts w:ascii="Times New Roman" w:hAnsi="Times New Roman" w:cs="Times New Roman"/>
        </w:rPr>
        <w:t>(</w:t>
      </w:r>
      <w:r w:rsidRPr="00DC1FA3">
        <w:rPr>
          <w:rFonts w:ascii="Times New Roman" w:hAnsi="Times New Roman" w:cs="Times New Roman"/>
        </w:rPr>
        <w:t>«</w:t>
      </w:r>
      <w:r w:rsidR="003152CA" w:rsidRPr="00DC1FA3">
        <w:rPr>
          <w:rFonts w:ascii="Times New Roman" w:hAnsi="Times New Roman" w:cs="Times New Roman"/>
          <w:sz w:val="24"/>
          <w:szCs w:val="24"/>
        </w:rPr>
        <w:t>включая</w:t>
      </w:r>
      <w:r w:rsidR="003152CA" w:rsidRPr="00DC1FA3">
        <w:rPr>
          <w:rFonts w:ascii="Times New Roman" w:hAnsi="Times New Roman" w:cs="Times New Roman"/>
        </w:rPr>
        <w:t xml:space="preserve"> </w:t>
      </w:r>
      <w:r w:rsidRPr="00DC1FA3">
        <w:rPr>
          <w:rFonts w:ascii="Times New Roman" w:hAnsi="Times New Roman" w:cs="Times New Roman"/>
          <w:sz w:val="24"/>
          <w:szCs w:val="24"/>
        </w:rPr>
        <w:t xml:space="preserve">стоимость газоиспользующего оборудования и (или) прибора учета газа» </w:t>
      </w:r>
      <w:r w:rsidR="003B178B" w:rsidRPr="00DC1FA3">
        <w:rPr>
          <w:rFonts w:ascii="Times New Roman" w:hAnsi="Times New Roman" w:cs="Times New Roman"/>
        </w:rPr>
        <w:t xml:space="preserve">дополняется, если </w:t>
      </w:r>
      <w:r w:rsidRPr="00DC1FA3">
        <w:rPr>
          <w:rFonts w:ascii="Times New Roman" w:hAnsi="Times New Roman" w:cs="Times New Roman"/>
        </w:rPr>
        <w:t xml:space="preserve">по обращению </w:t>
      </w:r>
      <w:r w:rsidR="00F44F01" w:rsidRPr="00DC1FA3">
        <w:rPr>
          <w:rFonts w:ascii="Times New Roman" w:hAnsi="Times New Roman" w:cs="Times New Roman"/>
        </w:rPr>
        <w:t>Заявит</w:t>
      </w:r>
      <w:r w:rsidR="003B178B" w:rsidRPr="00DC1FA3">
        <w:rPr>
          <w:rFonts w:ascii="Times New Roman" w:hAnsi="Times New Roman" w:cs="Times New Roman"/>
        </w:rPr>
        <w:t>ел</w:t>
      </w:r>
      <w:r w:rsidRPr="00DC1FA3">
        <w:rPr>
          <w:rFonts w:ascii="Times New Roman" w:hAnsi="Times New Roman" w:cs="Times New Roman"/>
        </w:rPr>
        <w:t xml:space="preserve">я </w:t>
      </w:r>
      <w:r w:rsidR="000645CC" w:rsidRPr="00DC1FA3">
        <w:rPr>
          <w:rFonts w:ascii="Times New Roman" w:hAnsi="Times New Roman" w:cs="Times New Roman"/>
        </w:rPr>
        <w:t>Исполнит</w:t>
      </w:r>
      <w:r w:rsidR="003152CA" w:rsidRPr="00DC1FA3">
        <w:rPr>
          <w:rFonts w:ascii="Times New Roman" w:hAnsi="Times New Roman" w:cs="Times New Roman"/>
        </w:rPr>
        <w:t xml:space="preserve">ель </w:t>
      </w:r>
      <w:r w:rsidRPr="00DC1FA3">
        <w:rPr>
          <w:rFonts w:ascii="Times New Roman" w:hAnsi="Times New Roman" w:cs="Times New Roman"/>
        </w:rPr>
        <w:t xml:space="preserve">поставляет </w:t>
      </w:r>
      <w:r w:rsidR="003B178B" w:rsidRPr="00DC1FA3">
        <w:rPr>
          <w:rFonts w:ascii="Times New Roman" w:hAnsi="Times New Roman" w:cs="Times New Roman"/>
        </w:rPr>
        <w:t>газоиспользующее оборудование и (или) прибор учета газа).</w:t>
      </w:r>
    </w:p>
    <w:p w:rsidR="00FD144C" w:rsidRPr="00F0225A" w:rsidRDefault="00FD144C" w:rsidP="00135974">
      <w:pPr>
        <w:autoSpaceDE w:val="0"/>
        <w:autoSpaceDN w:val="0"/>
        <w:adjustRightInd w:val="0"/>
        <w:ind w:firstLine="540"/>
        <w:jc w:val="both"/>
        <w:rPr>
          <w:i/>
        </w:rPr>
      </w:pPr>
    </w:p>
    <w:p w:rsidR="00FD144C" w:rsidRDefault="00FD144C" w:rsidP="00CB2949">
      <w:pPr>
        <w:autoSpaceDE w:val="0"/>
        <w:autoSpaceDN w:val="0"/>
        <w:adjustRightInd w:val="0"/>
        <w:ind w:firstLine="709"/>
        <w:jc w:val="both"/>
      </w:pPr>
      <w:r w:rsidRPr="00FD144C">
        <w:t xml:space="preserve">12. Внесение платы осуществляется </w:t>
      </w:r>
      <w:r w:rsidR="00F44F01">
        <w:t>Заявит</w:t>
      </w:r>
      <w:r w:rsidRPr="00FD144C">
        <w:t>елем в следующем порядке:</w:t>
      </w:r>
    </w:p>
    <w:p w:rsidR="00F0225A" w:rsidRDefault="00F0225A" w:rsidP="00CB2949">
      <w:pPr>
        <w:autoSpaceDE w:val="0"/>
        <w:autoSpaceDN w:val="0"/>
        <w:adjustRightInd w:val="0"/>
        <w:ind w:firstLine="709"/>
        <w:jc w:val="both"/>
        <w:rPr>
          <w:i/>
        </w:rPr>
      </w:pPr>
    </w:p>
    <w:p w:rsidR="00135974" w:rsidRPr="006E6237" w:rsidRDefault="00135974" w:rsidP="00CB2949">
      <w:pPr>
        <w:autoSpaceDE w:val="0"/>
        <w:autoSpaceDN w:val="0"/>
        <w:adjustRightInd w:val="0"/>
        <w:ind w:firstLine="709"/>
        <w:jc w:val="both"/>
        <w:rPr>
          <w:b/>
          <w:i/>
        </w:rPr>
      </w:pPr>
      <w:r w:rsidRPr="005764E8">
        <w:rPr>
          <w:b/>
          <w:i/>
        </w:rPr>
        <w:t>Вариант 1:</w:t>
      </w:r>
    </w:p>
    <w:p w:rsidR="00FD144C" w:rsidRPr="00FD144C" w:rsidRDefault="00FD144C" w:rsidP="00CB2949">
      <w:pPr>
        <w:autoSpaceDE w:val="0"/>
        <w:autoSpaceDN w:val="0"/>
        <w:adjustRightInd w:val="0"/>
        <w:ind w:firstLine="709"/>
        <w:jc w:val="both"/>
      </w:pPr>
      <w:r w:rsidRPr="004E294B">
        <w:rPr>
          <w:u w:val="single"/>
        </w:rPr>
        <w:t xml:space="preserve">для </w:t>
      </w:r>
      <w:r w:rsidR="00F44F01">
        <w:rPr>
          <w:u w:val="single"/>
        </w:rPr>
        <w:t>Заявит</w:t>
      </w:r>
      <w:r w:rsidRPr="004E294B">
        <w:rPr>
          <w:u w:val="single"/>
        </w:rPr>
        <w:t>елей первой категории</w:t>
      </w:r>
      <w:r w:rsidRPr="00FD144C">
        <w:t>:</w:t>
      </w:r>
    </w:p>
    <w:p w:rsidR="00FD144C" w:rsidRPr="00DC1FA3" w:rsidRDefault="00FD144C" w:rsidP="00CB2949">
      <w:pPr>
        <w:autoSpaceDE w:val="0"/>
        <w:autoSpaceDN w:val="0"/>
        <w:adjustRightInd w:val="0"/>
        <w:ind w:firstLine="709"/>
        <w:jc w:val="both"/>
      </w:pPr>
      <w:r w:rsidRPr="00FD144C">
        <w:t xml:space="preserve">50 </w:t>
      </w:r>
      <w:r w:rsidRPr="00DC1FA3">
        <w:t>процентов платы, что составляет _______ рублей __ копеек</w:t>
      </w:r>
      <w:r w:rsidR="008276B9" w:rsidRPr="00DC1FA3">
        <w:t xml:space="preserve"> (_______________)</w:t>
      </w:r>
      <w:r w:rsidRPr="00DC1FA3">
        <w:t xml:space="preserve">, в том числе НДС ________ рублей __ копеек </w:t>
      </w:r>
      <w:r w:rsidR="008276B9" w:rsidRPr="00DC1FA3">
        <w:t>(_______________)</w:t>
      </w:r>
      <w:r w:rsidRPr="00DC1FA3">
        <w:t>, вносится в течение 11 рабочих дней со дня заключения настоящего договора;</w:t>
      </w:r>
    </w:p>
    <w:p w:rsidR="00FD144C" w:rsidRPr="00DC1FA3" w:rsidRDefault="00FD144C" w:rsidP="00CB2949">
      <w:pPr>
        <w:autoSpaceDE w:val="0"/>
        <w:autoSpaceDN w:val="0"/>
        <w:adjustRightInd w:val="0"/>
        <w:ind w:firstLine="709"/>
        <w:jc w:val="both"/>
      </w:pPr>
      <w:r w:rsidRPr="00DC1FA3">
        <w:t>35 процентов платы, что составляет _______ рублей __ копеек</w:t>
      </w:r>
      <w:r w:rsidR="008276B9" w:rsidRPr="00DC1FA3">
        <w:t xml:space="preserve"> (_______________)</w:t>
      </w:r>
      <w:r w:rsidRPr="00DC1FA3">
        <w:t xml:space="preserve">, в том числе НДС ________ рублей __ копеек </w:t>
      </w:r>
      <w:r w:rsidR="008276B9" w:rsidRPr="00DC1FA3">
        <w:t>(_______________)</w:t>
      </w:r>
      <w:r w:rsidRPr="00DC1FA3">
        <w:t xml:space="preserve">, вносится в течение 11 рабочих дней со дня выполнения </w:t>
      </w:r>
      <w:r w:rsidR="000645CC" w:rsidRPr="00DC1FA3">
        <w:t>Исполнит</w:t>
      </w:r>
      <w:r w:rsidRPr="00DC1FA3">
        <w:t xml:space="preserve">елем </w:t>
      </w:r>
      <w:r w:rsidR="00250772" w:rsidRPr="00DC1FA3">
        <w:rPr>
          <w:iCs/>
        </w:rPr>
        <w:t>действи</w:t>
      </w:r>
      <w:r w:rsidR="00B62810" w:rsidRPr="00DC1FA3">
        <w:rPr>
          <w:iCs/>
        </w:rPr>
        <w:t>й</w:t>
      </w:r>
      <w:r w:rsidR="00250772" w:rsidRPr="00DC1FA3">
        <w:rPr>
          <w:iCs/>
        </w:rPr>
        <w:t xml:space="preserve">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w:t>
      </w:r>
      <w:r w:rsidR="00F44F01" w:rsidRPr="00DC1FA3">
        <w:rPr>
          <w:iCs/>
        </w:rPr>
        <w:t>Заявит</w:t>
      </w:r>
      <w:r w:rsidR="00250772" w:rsidRPr="00DC1FA3">
        <w:rPr>
          <w:iCs/>
        </w:rPr>
        <w:t>еля и пуску газа</w:t>
      </w:r>
      <w:r w:rsidRPr="00DC1FA3">
        <w:t>;</w:t>
      </w:r>
    </w:p>
    <w:p w:rsidR="00FD144C" w:rsidRDefault="00FD144C" w:rsidP="00CB2949">
      <w:pPr>
        <w:autoSpaceDE w:val="0"/>
        <w:autoSpaceDN w:val="0"/>
        <w:adjustRightInd w:val="0"/>
        <w:ind w:firstLine="709"/>
        <w:jc w:val="both"/>
      </w:pPr>
      <w:r w:rsidRPr="00DC1FA3">
        <w:t>15 процентов платы, что составляет _______ рублей __ копеек</w:t>
      </w:r>
      <w:r w:rsidR="008276B9" w:rsidRPr="00DC1FA3">
        <w:t xml:space="preserve"> (_____________)</w:t>
      </w:r>
      <w:r w:rsidRPr="00DC1FA3">
        <w:t xml:space="preserve">, в том числе НДС ________ рублей __ копеек </w:t>
      </w:r>
      <w:r w:rsidR="008276B9" w:rsidRPr="00DC1FA3">
        <w:t>(_______________)</w:t>
      </w:r>
      <w:r w:rsidRPr="00DC1FA3">
        <w:t xml:space="preserve">, вносится в течение 11 рабочих дней со дня подписания акта о подключении </w:t>
      </w:r>
      <w:r w:rsidR="00F0225A" w:rsidRPr="00DC1FA3">
        <w:t>(технологическом присоединении).</w:t>
      </w:r>
    </w:p>
    <w:p w:rsidR="00F0225A" w:rsidRDefault="00F0225A" w:rsidP="00CB2949">
      <w:pPr>
        <w:autoSpaceDE w:val="0"/>
        <w:autoSpaceDN w:val="0"/>
        <w:adjustRightInd w:val="0"/>
        <w:ind w:firstLine="709"/>
        <w:jc w:val="both"/>
        <w:rPr>
          <w:i/>
        </w:rPr>
      </w:pPr>
    </w:p>
    <w:p w:rsidR="00135974" w:rsidRPr="006E6237" w:rsidRDefault="00135974" w:rsidP="00CB2949">
      <w:pPr>
        <w:autoSpaceDE w:val="0"/>
        <w:autoSpaceDN w:val="0"/>
        <w:adjustRightInd w:val="0"/>
        <w:ind w:firstLine="709"/>
        <w:jc w:val="both"/>
        <w:rPr>
          <w:b/>
          <w:i/>
        </w:rPr>
      </w:pPr>
      <w:r w:rsidRPr="005764E8">
        <w:rPr>
          <w:b/>
          <w:i/>
        </w:rPr>
        <w:t>Вариант 2:</w:t>
      </w:r>
    </w:p>
    <w:p w:rsidR="00FD144C" w:rsidRPr="00DC1FA3" w:rsidRDefault="00FD144C" w:rsidP="00CB2949">
      <w:pPr>
        <w:autoSpaceDE w:val="0"/>
        <w:autoSpaceDN w:val="0"/>
        <w:adjustRightInd w:val="0"/>
        <w:ind w:firstLine="709"/>
        <w:jc w:val="both"/>
      </w:pPr>
      <w:r w:rsidRPr="004E294B">
        <w:rPr>
          <w:u w:val="single"/>
        </w:rPr>
        <w:t xml:space="preserve">для </w:t>
      </w:r>
      <w:r w:rsidR="00F44F01">
        <w:rPr>
          <w:u w:val="single"/>
        </w:rPr>
        <w:t>Заявит</w:t>
      </w:r>
      <w:r w:rsidRPr="004E294B">
        <w:rPr>
          <w:u w:val="single"/>
        </w:rPr>
        <w:t>елей второй и третьей категорий</w:t>
      </w:r>
      <w:r w:rsidR="000D7EDB" w:rsidRPr="003152CA">
        <w:t xml:space="preserve"> (</w:t>
      </w:r>
      <w:r w:rsidRPr="003152CA">
        <w:t xml:space="preserve">за исключением случаев, когда размер </w:t>
      </w:r>
      <w:r w:rsidRPr="00DC1FA3">
        <w:t>платы устанавливается по индивидуальному проекту</w:t>
      </w:r>
      <w:r w:rsidR="000D7EDB" w:rsidRPr="00DC1FA3">
        <w:t>)</w:t>
      </w:r>
      <w:r w:rsidRPr="00DC1FA3">
        <w:t>:</w:t>
      </w:r>
    </w:p>
    <w:p w:rsidR="00FD144C" w:rsidRPr="00DC1FA3" w:rsidRDefault="00FD144C" w:rsidP="00CB2949">
      <w:pPr>
        <w:autoSpaceDE w:val="0"/>
        <w:autoSpaceDN w:val="0"/>
        <w:adjustRightInd w:val="0"/>
        <w:ind w:firstLine="709"/>
        <w:jc w:val="both"/>
      </w:pPr>
      <w:r w:rsidRPr="00DC1FA3">
        <w:t>25 процентов платы, что составляет _______ рублей __ копеек</w:t>
      </w:r>
      <w:r w:rsidR="008276B9" w:rsidRPr="00DC1FA3">
        <w:t xml:space="preserve"> (_______________)</w:t>
      </w:r>
      <w:r w:rsidRPr="00DC1FA3">
        <w:t xml:space="preserve">, в том числе НДС ________ рублей __ копеек </w:t>
      </w:r>
      <w:r w:rsidR="008276B9" w:rsidRPr="00DC1FA3">
        <w:t>(_______________)</w:t>
      </w:r>
      <w:r w:rsidRPr="00DC1FA3">
        <w:t>, вносится в течение 11 рабочих дней со дня заключения настоящего договора;</w:t>
      </w:r>
    </w:p>
    <w:p w:rsidR="00FD144C" w:rsidRPr="00DC1FA3" w:rsidRDefault="00FD144C" w:rsidP="00CB2949">
      <w:pPr>
        <w:autoSpaceDE w:val="0"/>
        <w:autoSpaceDN w:val="0"/>
        <w:adjustRightInd w:val="0"/>
        <w:ind w:firstLine="709"/>
        <w:jc w:val="both"/>
      </w:pPr>
      <w:r w:rsidRPr="00DC1FA3">
        <w:t>25 процентов платы, что составляет _______ рублей __ копеек</w:t>
      </w:r>
      <w:r w:rsidR="008276B9" w:rsidRPr="00DC1FA3">
        <w:t xml:space="preserve"> (_______________)</w:t>
      </w:r>
      <w:r w:rsidRPr="00DC1FA3">
        <w:t xml:space="preserve">, в том числе НДС ________ рублей __ копеек </w:t>
      </w:r>
      <w:r w:rsidR="008276B9" w:rsidRPr="00DC1FA3">
        <w:t>(_______________)</w:t>
      </w:r>
      <w:r w:rsidRPr="00DC1FA3">
        <w:t>, вносится в течение 3 месяцев со дня заключения настоящего договора, но не позже дня фактического присоединения;</w:t>
      </w:r>
    </w:p>
    <w:p w:rsidR="00FD144C" w:rsidRPr="00DC1FA3" w:rsidRDefault="00FD144C" w:rsidP="00CB2949">
      <w:pPr>
        <w:autoSpaceDE w:val="0"/>
        <w:autoSpaceDN w:val="0"/>
        <w:adjustRightInd w:val="0"/>
        <w:ind w:firstLine="709"/>
        <w:jc w:val="both"/>
      </w:pPr>
      <w:r w:rsidRPr="00DC1FA3">
        <w:t>35 процентов платы, что составляет _______ рублей __ копеек</w:t>
      </w:r>
      <w:r w:rsidR="008276B9" w:rsidRPr="00DC1FA3">
        <w:t xml:space="preserve"> (_______________)</w:t>
      </w:r>
      <w:r w:rsidRPr="00DC1FA3">
        <w:t xml:space="preserve">, в том числе НДС ________ рублей __ копеек </w:t>
      </w:r>
      <w:r w:rsidR="008276B9" w:rsidRPr="00DC1FA3">
        <w:t>(_______________)</w:t>
      </w:r>
      <w:r w:rsidRPr="00DC1FA3">
        <w:t>, вносится в течение 1 года со дня заключения настоящего договора, но не позже дня фактического присоединения;</w:t>
      </w:r>
    </w:p>
    <w:p w:rsidR="00FD144C" w:rsidRDefault="00FD144C" w:rsidP="00CB2949">
      <w:pPr>
        <w:autoSpaceDE w:val="0"/>
        <w:autoSpaceDN w:val="0"/>
        <w:adjustRightInd w:val="0"/>
        <w:ind w:firstLine="709"/>
        <w:jc w:val="both"/>
      </w:pPr>
      <w:r w:rsidRPr="00DC1FA3">
        <w:t>15 процентов платы, что составляет _______ рублей __ копеек</w:t>
      </w:r>
      <w:r w:rsidR="008276B9" w:rsidRPr="00DC1FA3">
        <w:t xml:space="preserve"> (_______________)</w:t>
      </w:r>
      <w:r w:rsidRPr="00DC1FA3">
        <w:t xml:space="preserve">, в том числе НДС ________ рублей __ копеек </w:t>
      </w:r>
      <w:r w:rsidR="008276B9" w:rsidRPr="00DC1FA3">
        <w:t>(_______________)</w:t>
      </w:r>
      <w:r w:rsidRPr="00DC1FA3">
        <w:t>, вносится в течение 11 рабочих</w:t>
      </w:r>
      <w:r w:rsidRPr="00FD144C">
        <w:t xml:space="preserve"> дней со дня подписания акта о подключении </w:t>
      </w:r>
      <w:r w:rsidR="00F0225A">
        <w:t>(технологическом присоединении).</w:t>
      </w:r>
    </w:p>
    <w:p w:rsidR="00FD144C" w:rsidRPr="00FD144C" w:rsidRDefault="00FD144C" w:rsidP="00CB2949">
      <w:pPr>
        <w:autoSpaceDE w:val="0"/>
        <w:autoSpaceDN w:val="0"/>
        <w:adjustRightInd w:val="0"/>
        <w:ind w:firstLine="709"/>
        <w:jc w:val="both"/>
      </w:pPr>
      <w:r w:rsidRPr="00FD144C">
        <w:t xml:space="preserve">13. Стоимость согласования проектной документации сети газопотребления входит в состав платы и дополнительно </w:t>
      </w:r>
      <w:r w:rsidR="00F44F01">
        <w:t>Заявит</w:t>
      </w:r>
      <w:r w:rsidRPr="00FD144C">
        <w:t>елем не оплачивается.</w:t>
      </w:r>
    </w:p>
    <w:p w:rsidR="00FD144C" w:rsidRPr="00FD144C" w:rsidRDefault="00FD144C" w:rsidP="00CB2949">
      <w:pPr>
        <w:autoSpaceDE w:val="0"/>
        <w:autoSpaceDN w:val="0"/>
        <w:adjustRightInd w:val="0"/>
        <w:ind w:firstLine="709"/>
        <w:jc w:val="both"/>
      </w:pPr>
      <w:r w:rsidRPr="00FD144C">
        <w:t xml:space="preserve">14. Датой исполнения обязательства </w:t>
      </w:r>
      <w:r w:rsidR="00F44F01">
        <w:t>Заявит</w:t>
      </w:r>
      <w:r w:rsidRPr="00FD144C">
        <w:t xml:space="preserve">еля по внесению платы считается дата внесения денежных средств в кассу или на расчетный счет организации </w:t>
      </w:r>
      <w:r w:rsidR="000645CC">
        <w:t>Исполнит</w:t>
      </w:r>
      <w:r w:rsidRPr="00FD144C">
        <w:t>еля.</w:t>
      </w:r>
    </w:p>
    <w:p w:rsidR="00FD144C" w:rsidRPr="00FD144C" w:rsidRDefault="00FD144C" w:rsidP="00CB2949">
      <w:pPr>
        <w:autoSpaceDE w:val="0"/>
        <w:autoSpaceDN w:val="0"/>
        <w:adjustRightInd w:val="0"/>
        <w:ind w:firstLine="709"/>
        <w:jc w:val="both"/>
      </w:pPr>
      <w:r w:rsidRPr="00FD144C">
        <w:t xml:space="preserve">15. В случае нарушения </w:t>
      </w:r>
      <w:r w:rsidR="00F44F01">
        <w:t>Заявит</w:t>
      </w:r>
      <w:r w:rsidRPr="00FD144C">
        <w:t xml:space="preserve">елем срока осуществления мероприятий по подключению (технологическому присоединению) </w:t>
      </w:r>
      <w:r w:rsidR="000645CC">
        <w:t>Исполнит</w:t>
      </w:r>
      <w:r w:rsidRPr="00FD144C">
        <w:t xml:space="preserve">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w:t>
      </w:r>
      <w:r w:rsidR="00F44F01">
        <w:t>Заявит</w:t>
      </w:r>
      <w:r w:rsidRPr="00FD144C">
        <w:t xml:space="preserve">еля и пуску газа не позднее установленного настоящим договором дня подключения, вправе требовать от </w:t>
      </w:r>
      <w:r w:rsidR="00F44F01">
        <w:t>Заявит</w:t>
      </w:r>
      <w:r w:rsidRPr="00FD144C">
        <w:t xml:space="preserve">еля исполнения обязательства по внесению платы в соответствии с настоящим договором и по истечении 10 рабочих дней со дня нарушения </w:t>
      </w:r>
      <w:r w:rsidR="00F44F01">
        <w:t>Заявит</w:t>
      </w:r>
      <w:r w:rsidRPr="00FD144C">
        <w:t xml:space="preserve">елем срока осуществления мероприятий по подключению (технологическому присоединению) направить </w:t>
      </w:r>
      <w:r w:rsidR="00F44F01">
        <w:t>Заявит</w:t>
      </w:r>
      <w:r w:rsidRPr="00FD144C">
        <w:t xml:space="preserve">елю уведомление с требованием внести 100 процентов платы, а </w:t>
      </w:r>
      <w:r w:rsidR="00F44F01">
        <w:t>Заявит</w:t>
      </w:r>
      <w:r w:rsidRPr="00FD144C">
        <w:t xml:space="preserve">ель обязан в течение 10 рабочих дней со </w:t>
      </w:r>
      <w:r w:rsidRPr="00FD144C">
        <w:lastRenderedPageBreak/>
        <w:t xml:space="preserve">дня получения такого уведомления </w:t>
      </w:r>
      <w:r w:rsidR="000645CC">
        <w:t>Исполнит</w:t>
      </w:r>
      <w:r w:rsidRPr="00FD144C">
        <w:t xml:space="preserve">ь требование </w:t>
      </w:r>
      <w:r w:rsidR="000645CC">
        <w:t>Исполнит</w:t>
      </w:r>
      <w:r w:rsidRPr="00FD144C">
        <w:t xml:space="preserve">еля. Указанная обязанность исполняется </w:t>
      </w:r>
      <w:r w:rsidR="00F44F01">
        <w:t>Заявит</w:t>
      </w:r>
      <w:r w:rsidRPr="00FD144C">
        <w:t>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FD144C" w:rsidRPr="00FD144C" w:rsidRDefault="00FD144C" w:rsidP="00CB2949">
      <w:pPr>
        <w:autoSpaceDE w:val="0"/>
        <w:autoSpaceDN w:val="0"/>
        <w:adjustRightInd w:val="0"/>
        <w:ind w:firstLine="709"/>
        <w:jc w:val="both"/>
      </w:pPr>
      <w:r w:rsidRPr="00FD144C">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FD144C" w:rsidRPr="00FD144C" w:rsidRDefault="00FD144C" w:rsidP="00CB2949">
      <w:pPr>
        <w:autoSpaceDE w:val="0"/>
        <w:autoSpaceDN w:val="0"/>
        <w:adjustRightInd w:val="0"/>
        <w:ind w:firstLine="709"/>
        <w:jc w:val="both"/>
      </w:pPr>
    </w:p>
    <w:p w:rsidR="00FD144C" w:rsidRPr="00FD144C" w:rsidRDefault="00FD144C" w:rsidP="00AA04EA">
      <w:pPr>
        <w:autoSpaceDE w:val="0"/>
        <w:autoSpaceDN w:val="0"/>
        <w:adjustRightInd w:val="0"/>
        <w:jc w:val="center"/>
        <w:outlineLvl w:val="0"/>
      </w:pPr>
      <w:r w:rsidRPr="00FD144C">
        <w:t>IV. Ответственность сторон</w:t>
      </w:r>
    </w:p>
    <w:p w:rsidR="00FD144C" w:rsidRPr="00FD144C" w:rsidRDefault="00FD144C" w:rsidP="00CB2949">
      <w:pPr>
        <w:autoSpaceDE w:val="0"/>
        <w:autoSpaceDN w:val="0"/>
        <w:adjustRightInd w:val="0"/>
        <w:ind w:firstLine="709"/>
        <w:jc w:val="both"/>
      </w:pPr>
    </w:p>
    <w:p w:rsidR="00FD144C" w:rsidRPr="00FD144C" w:rsidRDefault="00FD144C" w:rsidP="00CB2949">
      <w:pPr>
        <w:autoSpaceDE w:val="0"/>
        <w:autoSpaceDN w:val="0"/>
        <w:adjustRightInd w:val="0"/>
        <w:ind w:firstLine="709"/>
        <w:jc w:val="both"/>
      </w:pPr>
      <w:r w:rsidRPr="00FD144C">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144C" w:rsidRPr="00AA04EA" w:rsidRDefault="00FD144C" w:rsidP="00CB2949">
      <w:pPr>
        <w:autoSpaceDE w:val="0"/>
        <w:autoSpaceDN w:val="0"/>
        <w:adjustRightInd w:val="0"/>
        <w:ind w:firstLine="709"/>
        <w:jc w:val="both"/>
      </w:pPr>
      <w:bookmarkStart w:id="3" w:name="Par183"/>
      <w:bookmarkEnd w:id="3"/>
      <w:r w:rsidRPr="00FD144C">
        <w:t xml:space="preserve">18. В случае нарушения </w:t>
      </w:r>
      <w:r w:rsidR="00F44F01">
        <w:t>Заявит</w:t>
      </w:r>
      <w:r w:rsidRPr="00FD144C">
        <w:t xml:space="preserve">елем и (или) </w:t>
      </w:r>
      <w:r w:rsidR="000645CC">
        <w:t>Исполнит</w:t>
      </w:r>
      <w:r w:rsidRPr="00FD144C">
        <w:t xml:space="preserve">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ar123" w:history="1">
        <w:r w:rsidRPr="00AA04EA">
          <w:t>разделом III</w:t>
        </w:r>
      </w:hyperlink>
      <w:r w:rsidRPr="00AA04EA">
        <w:t xml:space="preserve"> настоящего договора, за каждый день просрочки.</w:t>
      </w:r>
    </w:p>
    <w:p w:rsidR="00FD144C" w:rsidRPr="00FD144C" w:rsidRDefault="00FD144C" w:rsidP="00CB2949">
      <w:pPr>
        <w:autoSpaceDE w:val="0"/>
        <w:autoSpaceDN w:val="0"/>
        <w:adjustRightInd w:val="0"/>
        <w:ind w:firstLine="709"/>
        <w:jc w:val="both"/>
      </w:pPr>
      <w:r w:rsidRPr="00AA04EA">
        <w:t xml:space="preserve">19. Уплата неустойки, указанной в </w:t>
      </w:r>
      <w:hyperlink w:anchor="Par183" w:history="1">
        <w:r w:rsidRPr="00AA04EA">
          <w:t>пункте 18</w:t>
        </w:r>
      </w:hyperlink>
      <w:r w:rsidRPr="00FD144C">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FD144C" w:rsidRPr="00FD144C" w:rsidRDefault="00FD144C" w:rsidP="00CB2949">
      <w:pPr>
        <w:autoSpaceDE w:val="0"/>
        <w:autoSpaceDN w:val="0"/>
        <w:adjustRightInd w:val="0"/>
        <w:ind w:firstLine="709"/>
        <w:jc w:val="both"/>
      </w:pPr>
      <w:r w:rsidRPr="00FD144C">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D144C" w:rsidRPr="00FD144C" w:rsidRDefault="00FD144C" w:rsidP="00CB2949">
      <w:pPr>
        <w:autoSpaceDE w:val="0"/>
        <w:autoSpaceDN w:val="0"/>
        <w:adjustRightInd w:val="0"/>
        <w:ind w:firstLine="709"/>
        <w:jc w:val="both"/>
      </w:pPr>
    </w:p>
    <w:p w:rsidR="007756CF" w:rsidRDefault="00FD144C" w:rsidP="00AA04EA">
      <w:pPr>
        <w:autoSpaceDE w:val="0"/>
        <w:autoSpaceDN w:val="0"/>
        <w:adjustRightInd w:val="0"/>
        <w:jc w:val="center"/>
        <w:outlineLvl w:val="0"/>
      </w:pPr>
      <w:r w:rsidRPr="00FD144C">
        <w:t>V. Порядок проведения мониторинга выполнения</w:t>
      </w:r>
      <w:r w:rsidR="00AA04EA">
        <w:t xml:space="preserve"> </w:t>
      </w:r>
    </w:p>
    <w:p w:rsidR="00FD144C" w:rsidRPr="00FD144C" w:rsidRDefault="00FD144C" w:rsidP="00AA04EA">
      <w:pPr>
        <w:autoSpaceDE w:val="0"/>
        <w:autoSpaceDN w:val="0"/>
        <w:adjustRightInd w:val="0"/>
        <w:jc w:val="center"/>
        <w:outlineLvl w:val="0"/>
      </w:pPr>
      <w:r w:rsidRPr="00FD144C">
        <w:t>технических условий</w:t>
      </w:r>
    </w:p>
    <w:p w:rsidR="00FD144C" w:rsidRPr="00FD144C" w:rsidRDefault="00FD144C" w:rsidP="00CB2949">
      <w:pPr>
        <w:autoSpaceDE w:val="0"/>
        <w:autoSpaceDN w:val="0"/>
        <w:adjustRightInd w:val="0"/>
        <w:ind w:firstLine="709"/>
        <w:jc w:val="both"/>
      </w:pPr>
    </w:p>
    <w:p w:rsidR="00FD144C" w:rsidRPr="00FD144C" w:rsidRDefault="00FD144C" w:rsidP="00CB2949">
      <w:pPr>
        <w:autoSpaceDE w:val="0"/>
        <w:autoSpaceDN w:val="0"/>
        <w:adjustRightInd w:val="0"/>
        <w:ind w:firstLine="709"/>
        <w:jc w:val="both"/>
      </w:pPr>
      <w:r w:rsidRPr="00FD144C">
        <w:t xml:space="preserve">21. Мониторинг выполнения </w:t>
      </w:r>
      <w:r w:rsidR="00F44F01">
        <w:t>Заявит</w:t>
      </w:r>
      <w:r w:rsidRPr="00FD144C">
        <w:t xml:space="preserve">елем технических условий не проводится в случае обращения </w:t>
      </w:r>
      <w:r w:rsidR="00F44F01">
        <w:t>Заявит</w:t>
      </w:r>
      <w:r w:rsidRPr="00FD144C">
        <w:t xml:space="preserve">еля в соответствии с </w:t>
      </w:r>
      <w:hyperlink r:id="rId14" w:history="1">
        <w:r w:rsidRPr="00AA04EA">
          <w:t>пунктом 12</w:t>
        </w:r>
      </w:hyperlink>
      <w:r w:rsidRPr="00AA04EA">
        <w:t xml:space="preserve"> Пр</w:t>
      </w:r>
      <w:r w:rsidRPr="00FD144C">
        <w:t>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D144C" w:rsidRPr="00FD144C" w:rsidRDefault="00FD144C" w:rsidP="00CB2949">
      <w:pPr>
        <w:autoSpaceDE w:val="0"/>
        <w:autoSpaceDN w:val="0"/>
        <w:adjustRightInd w:val="0"/>
        <w:ind w:firstLine="709"/>
        <w:jc w:val="both"/>
      </w:pPr>
      <w:r w:rsidRPr="00FD144C">
        <w:t xml:space="preserve">22. Мониторинг выполнения </w:t>
      </w:r>
      <w:r w:rsidR="00F44F01">
        <w:t>Заявит</w:t>
      </w:r>
      <w:r w:rsidRPr="00FD144C">
        <w:t xml:space="preserve">елем технических условий проводится </w:t>
      </w:r>
      <w:r w:rsidR="000645CC">
        <w:t>Исполнит</w:t>
      </w:r>
      <w:r w:rsidRPr="00FD144C">
        <w:t xml:space="preserve">елем в отношении каждых технических условий, выданных </w:t>
      </w:r>
      <w:r w:rsidR="00F44F01">
        <w:t>Заявит</w:t>
      </w:r>
      <w:r w:rsidRPr="00FD144C">
        <w:t>елю, при условии, что срок их действия не истек.</w:t>
      </w:r>
    </w:p>
    <w:p w:rsidR="00FD144C" w:rsidRPr="00FD144C" w:rsidRDefault="00FD144C" w:rsidP="00CB2949">
      <w:pPr>
        <w:autoSpaceDE w:val="0"/>
        <w:autoSpaceDN w:val="0"/>
        <w:adjustRightInd w:val="0"/>
        <w:ind w:firstLine="709"/>
        <w:jc w:val="both"/>
      </w:pPr>
      <w:r w:rsidRPr="00FD144C">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FD144C" w:rsidRPr="00FD144C" w:rsidRDefault="00FD144C" w:rsidP="00CB2949">
      <w:pPr>
        <w:autoSpaceDE w:val="0"/>
        <w:autoSpaceDN w:val="0"/>
        <w:adjustRightInd w:val="0"/>
        <w:ind w:firstLine="709"/>
        <w:jc w:val="both"/>
      </w:pPr>
      <w:r w:rsidRPr="00FD144C">
        <w:t xml:space="preserve">24. Мониторинг выполнения </w:t>
      </w:r>
      <w:r w:rsidR="00F44F01">
        <w:t>Заявит</w:t>
      </w:r>
      <w:r w:rsidRPr="00FD144C">
        <w:t xml:space="preserve">елем мероприятий по подключению (технологическому присоединению), указанных в технических условиях, проводится путем обеспечения доступа </w:t>
      </w:r>
      <w:r w:rsidR="000645CC">
        <w:t>Исполнит</w:t>
      </w:r>
      <w:r w:rsidRPr="00FD144C">
        <w:t xml:space="preserve">еля к газоиспользующему оборудованию и (или) сети газопотребления </w:t>
      </w:r>
      <w:r w:rsidR="00F44F01">
        <w:t>Заявит</w:t>
      </w:r>
      <w:r w:rsidRPr="00FD144C">
        <w:t>еля.</w:t>
      </w:r>
    </w:p>
    <w:p w:rsidR="00FD144C" w:rsidRPr="00FD144C" w:rsidRDefault="00FD144C" w:rsidP="00CB2949">
      <w:pPr>
        <w:autoSpaceDE w:val="0"/>
        <w:autoSpaceDN w:val="0"/>
        <w:adjustRightInd w:val="0"/>
        <w:ind w:firstLine="709"/>
        <w:jc w:val="both"/>
      </w:pPr>
      <w:r w:rsidRPr="00FD144C">
        <w:t xml:space="preserve">25. Порядок проведения мониторинга выполнения </w:t>
      </w:r>
      <w:r w:rsidR="00F44F01">
        <w:t>Заявит</w:t>
      </w:r>
      <w:r w:rsidRPr="00FD144C">
        <w:t>елем технических условий включает следующие мероприятия:</w:t>
      </w:r>
    </w:p>
    <w:p w:rsidR="00FD144C" w:rsidRPr="00FD144C" w:rsidRDefault="00FD144C" w:rsidP="00CB2949">
      <w:pPr>
        <w:autoSpaceDE w:val="0"/>
        <w:autoSpaceDN w:val="0"/>
        <w:adjustRightInd w:val="0"/>
        <w:ind w:firstLine="709"/>
        <w:jc w:val="both"/>
      </w:pPr>
      <w:r w:rsidRPr="00FD144C">
        <w:t xml:space="preserve">а) подача </w:t>
      </w:r>
      <w:r w:rsidR="00F44F01">
        <w:t>Заявит</w:t>
      </w:r>
      <w:r w:rsidRPr="00FD144C">
        <w:t xml:space="preserve">елем уведомления о выполнении технических условий с приложением документов в соответствии с </w:t>
      </w:r>
      <w:hyperlink w:anchor="Par203" w:history="1">
        <w:r w:rsidRPr="00AA04EA">
          <w:t>пунктом 26</w:t>
        </w:r>
      </w:hyperlink>
      <w:r w:rsidRPr="00AA04EA">
        <w:t xml:space="preserve"> нас</w:t>
      </w:r>
      <w:r w:rsidRPr="00FD144C">
        <w:t>тоящего договора;</w:t>
      </w:r>
    </w:p>
    <w:p w:rsidR="00FD144C" w:rsidRPr="00FD144C" w:rsidRDefault="00FD144C" w:rsidP="00CB2949">
      <w:pPr>
        <w:autoSpaceDE w:val="0"/>
        <w:autoSpaceDN w:val="0"/>
        <w:adjustRightInd w:val="0"/>
        <w:ind w:firstLine="709"/>
        <w:jc w:val="both"/>
      </w:pPr>
      <w:r w:rsidRPr="00FD144C">
        <w:lastRenderedPageBreak/>
        <w:t xml:space="preserve">б) проверка </w:t>
      </w:r>
      <w:r w:rsidR="000645CC">
        <w:t>Исполнит</w:t>
      </w:r>
      <w:r w:rsidRPr="00FD144C">
        <w:t xml:space="preserve">елем документов, поданных </w:t>
      </w:r>
      <w:r w:rsidR="00F44F01">
        <w:t>Заявит</w:t>
      </w:r>
      <w:r w:rsidRPr="00FD144C">
        <w:t>елем вместе с уведомлением о выполнении технических условий;</w:t>
      </w:r>
    </w:p>
    <w:p w:rsidR="00FD144C" w:rsidRPr="00FD144C" w:rsidRDefault="00FD144C" w:rsidP="00CB2949">
      <w:pPr>
        <w:autoSpaceDE w:val="0"/>
        <w:autoSpaceDN w:val="0"/>
        <w:adjustRightInd w:val="0"/>
        <w:ind w:firstLine="709"/>
        <w:jc w:val="both"/>
      </w:pPr>
      <w:r w:rsidRPr="00FD144C">
        <w:t xml:space="preserve">в) проведение контрольной </w:t>
      </w:r>
      <w:proofErr w:type="spellStart"/>
      <w:r w:rsidRPr="00FD144C">
        <w:t>опрессовки</w:t>
      </w:r>
      <w:proofErr w:type="spellEnd"/>
      <w:r w:rsidRPr="00FD144C">
        <w:t xml:space="preserve"> сети </w:t>
      </w:r>
      <w:proofErr w:type="spellStart"/>
      <w:r w:rsidRPr="00FD144C">
        <w:t>газопотребления</w:t>
      </w:r>
      <w:proofErr w:type="spellEnd"/>
      <w:r w:rsidRPr="00FD144C">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FD144C">
        <w:t>опрессовки</w:t>
      </w:r>
      <w:proofErr w:type="spellEnd"/>
      <w:r w:rsidRPr="00FD144C">
        <w:t xml:space="preserve"> не должно превышать 200 Па);</w:t>
      </w:r>
    </w:p>
    <w:p w:rsidR="00FD144C" w:rsidRPr="00FD144C" w:rsidRDefault="00FD144C" w:rsidP="00CB2949">
      <w:pPr>
        <w:autoSpaceDE w:val="0"/>
        <w:autoSpaceDN w:val="0"/>
        <w:adjustRightInd w:val="0"/>
        <w:ind w:firstLine="709"/>
        <w:jc w:val="both"/>
      </w:pPr>
      <w:r w:rsidRPr="00FD144C">
        <w:t xml:space="preserve">г) проверка </w:t>
      </w:r>
      <w:r w:rsidR="000645CC">
        <w:t>Исполнит</w:t>
      </w:r>
      <w:r w:rsidRPr="00FD144C">
        <w:t xml:space="preserve">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FD144C">
        <w:t>вентканалов</w:t>
      </w:r>
      <w:proofErr w:type="spellEnd"/>
      <w:r w:rsidRPr="00FD144C">
        <w:t>;</w:t>
      </w:r>
    </w:p>
    <w:p w:rsidR="00FD144C" w:rsidRPr="00FD144C" w:rsidRDefault="00FD144C" w:rsidP="00CB2949">
      <w:pPr>
        <w:autoSpaceDE w:val="0"/>
        <w:autoSpaceDN w:val="0"/>
        <w:adjustRightInd w:val="0"/>
        <w:ind w:firstLine="709"/>
        <w:jc w:val="both"/>
      </w:pPr>
      <w:r w:rsidRPr="00FD144C">
        <w:t xml:space="preserve">д) проверка </w:t>
      </w:r>
      <w:r w:rsidR="000645CC">
        <w:t>Исполнит</w:t>
      </w:r>
      <w:r w:rsidRPr="00FD144C">
        <w:t>елем сертификатов соответствия и паспортов изготовителя газоиспользующего оборудования, технических устройств и материалов;</w:t>
      </w:r>
    </w:p>
    <w:p w:rsidR="00FD144C" w:rsidRPr="00FD144C" w:rsidRDefault="00FD144C" w:rsidP="00CB2949">
      <w:pPr>
        <w:autoSpaceDE w:val="0"/>
        <w:autoSpaceDN w:val="0"/>
        <w:adjustRightInd w:val="0"/>
        <w:ind w:firstLine="709"/>
        <w:jc w:val="both"/>
      </w:pPr>
      <w:r w:rsidRPr="00FD144C">
        <w:t xml:space="preserve">е) проверка </w:t>
      </w:r>
      <w:r w:rsidR="000645CC">
        <w:t>Исполнит</w:t>
      </w:r>
      <w:r w:rsidRPr="00FD144C">
        <w:t xml:space="preserve">елем наличия акта первичного обследования дымоходов и </w:t>
      </w:r>
      <w:proofErr w:type="spellStart"/>
      <w:r w:rsidRPr="00FD144C">
        <w:t>вентканалов</w:t>
      </w:r>
      <w:proofErr w:type="spellEnd"/>
      <w:r w:rsidRPr="00FD144C">
        <w:t>, выполненного специализированной организацией;</w:t>
      </w:r>
    </w:p>
    <w:p w:rsidR="00FD144C" w:rsidRPr="00FD144C" w:rsidRDefault="00FD144C" w:rsidP="00CB2949">
      <w:pPr>
        <w:autoSpaceDE w:val="0"/>
        <w:autoSpaceDN w:val="0"/>
        <w:adjustRightInd w:val="0"/>
        <w:ind w:firstLine="709"/>
        <w:jc w:val="both"/>
      </w:pPr>
      <w:r w:rsidRPr="00FD144C">
        <w:t xml:space="preserve">ж) проверка </w:t>
      </w:r>
      <w:r w:rsidR="000645CC">
        <w:t>Исполнит</w:t>
      </w:r>
      <w:r w:rsidRPr="00FD144C">
        <w:t>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D144C" w:rsidRPr="00FD144C" w:rsidRDefault="00FD144C" w:rsidP="00CB2949">
      <w:pPr>
        <w:autoSpaceDE w:val="0"/>
        <w:autoSpaceDN w:val="0"/>
        <w:adjustRightInd w:val="0"/>
        <w:ind w:firstLine="709"/>
        <w:jc w:val="both"/>
      </w:pPr>
      <w:r w:rsidRPr="00FD144C">
        <w:t xml:space="preserve">з) приемка </w:t>
      </w:r>
      <w:r w:rsidR="000645CC">
        <w:t>Исполнит</w:t>
      </w:r>
      <w:r w:rsidRPr="00FD144C">
        <w:t xml:space="preserve">елем скрытых работ при строительстве </w:t>
      </w:r>
      <w:r w:rsidR="00F44F01">
        <w:t>Заявит</w:t>
      </w:r>
      <w:r w:rsidRPr="00FD144C">
        <w:t>елем сети газопотребления от газоиспользующего оборудования до точек подключения (при необходимости).</w:t>
      </w:r>
    </w:p>
    <w:p w:rsidR="00FD144C" w:rsidRPr="00FD144C" w:rsidRDefault="00FD144C" w:rsidP="00CB2949">
      <w:pPr>
        <w:autoSpaceDE w:val="0"/>
        <w:autoSpaceDN w:val="0"/>
        <w:adjustRightInd w:val="0"/>
        <w:ind w:firstLine="709"/>
        <w:jc w:val="both"/>
      </w:pPr>
      <w:bookmarkStart w:id="4" w:name="Par203"/>
      <w:bookmarkEnd w:id="4"/>
      <w:r w:rsidRPr="00FD144C">
        <w:t xml:space="preserve">26. Для осуществления мониторинга выполнения </w:t>
      </w:r>
      <w:r w:rsidR="00F44F01">
        <w:t>Заявит</w:t>
      </w:r>
      <w:r w:rsidRPr="00FD144C">
        <w:t xml:space="preserve">елем технических условий </w:t>
      </w:r>
      <w:r w:rsidR="00F44F01">
        <w:t>Заявит</w:t>
      </w:r>
      <w:r w:rsidRPr="00FD144C">
        <w:t xml:space="preserve">ель не позднее </w:t>
      </w:r>
      <w:r w:rsidRPr="005764E8">
        <w:t>___</w:t>
      </w:r>
      <w:r w:rsidR="00AA04EA" w:rsidRPr="005764E8">
        <w:t>_____</w:t>
      </w:r>
      <w:r w:rsidRPr="005764E8">
        <w:t>____</w:t>
      </w:r>
      <w:r w:rsidRPr="00FD144C">
        <w:t xml:space="preserve"> дней до дня окончания срока осуществления мероприятий по подключению (технологическому присоединению) представляет </w:t>
      </w:r>
      <w:r w:rsidR="000645CC">
        <w:t>Исполнит</w:t>
      </w:r>
      <w:r w:rsidRPr="00FD144C">
        <w:t xml:space="preserve">елю уведомление о выполнении технических условий с приложением документов, предусмотренных </w:t>
      </w:r>
      <w:hyperlink r:id="rId15" w:history="1">
        <w:r w:rsidRPr="00AA04EA">
          <w:t>пунктом 95</w:t>
        </w:r>
      </w:hyperlink>
      <w:r w:rsidRPr="00AA04EA">
        <w:t xml:space="preserve"> </w:t>
      </w:r>
      <w:r w:rsidRPr="00FD144C">
        <w:t>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D144C" w:rsidRPr="00FD144C" w:rsidRDefault="00FD144C" w:rsidP="00CB2949">
      <w:pPr>
        <w:autoSpaceDE w:val="0"/>
        <w:autoSpaceDN w:val="0"/>
        <w:adjustRightInd w:val="0"/>
        <w:ind w:firstLine="709"/>
        <w:jc w:val="both"/>
      </w:pPr>
      <w:r w:rsidRPr="00FD144C">
        <w:t xml:space="preserve">27. По результатам мониторинга выполнения </w:t>
      </w:r>
      <w:r w:rsidR="00F44F01">
        <w:t>Заявит</w:t>
      </w:r>
      <w:r w:rsidRPr="00FD144C">
        <w:t xml:space="preserve">елем технических условий </w:t>
      </w:r>
      <w:r w:rsidR="000645CC">
        <w:t>Исполнит</w:t>
      </w:r>
      <w:r w:rsidRPr="00FD144C">
        <w:t>ель составляет акт о готовности.</w:t>
      </w:r>
    </w:p>
    <w:p w:rsidR="00FD144C" w:rsidRPr="00FD144C" w:rsidRDefault="00FD144C" w:rsidP="00CB2949">
      <w:pPr>
        <w:autoSpaceDE w:val="0"/>
        <w:autoSpaceDN w:val="0"/>
        <w:adjustRightInd w:val="0"/>
        <w:ind w:firstLine="709"/>
        <w:jc w:val="both"/>
      </w:pPr>
      <w:r w:rsidRPr="00FD144C">
        <w:t xml:space="preserve">28. Акт о готовности составляется и подписывается </w:t>
      </w:r>
      <w:r w:rsidR="00F44F01">
        <w:t>Заявит</w:t>
      </w:r>
      <w:r w:rsidRPr="00FD144C">
        <w:t xml:space="preserve">елем и </w:t>
      </w:r>
      <w:r w:rsidR="000645CC">
        <w:t>Исполнит</w:t>
      </w:r>
      <w:r w:rsidRPr="00FD144C">
        <w:t>елем непосредственно в день проведения осмотра.</w:t>
      </w:r>
    </w:p>
    <w:p w:rsidR="00FD144C" w:rsidRPr="00FD144C" w:rsidRDefault="00FD144C" w:rsidP="00CB2949">
      <w:pPr>
        <w:autoSpaceDE w:val="0"/>
        <w:autoSpaceDN w:val="0"/>
        <w:adjustRightInd w:val="0"/>
        <w:ind w:firstLine="709"/>
        <w:jc w:val="both"/>
      </w:pPr>
      <w:r w:rsidRPr="00FD144C">
        <w:t xml:space="preserve">29. При невыполнении требований технических условий </w:t>
      </w:r>
      <w:r w:rsidR="000645CC">
        <w:t>Исполнит</w:t>
      </w:r>
      <w:r w:rsidRPr="00FD144C">
        <w:t xml:space="preserve">ель в письменной форме уведомляет об этом </w:t>
      </w:r>
      <w:r w:rsidR="00F44F01">
        <w:t>Заявит</w:t>
      </w:r>
      <w:r w:rsidRPr="00FD144C">
        <w:t>еля.</w:t>
      </w:r>
    </w:p>
    <w:p w:rsidR="00FD144C" w:rsidRPr="00FD144C" w:rsidRDefault="00FD144C" w:rsidP="00CB2949">
      <w:pPr>
        <w:autoSpaceDE w:val="0"/>
        <w:autoSpaceDN w:val="0"/>
        <w:adjustRightInd w:val="0"/>
        <w:ind w:firstLine="709"/>
        <w:jc w:val="both"/>
      </w:pPr>
      <w:r w:rsidRPr="00FD144C">
        <w:t xml:space="preserve">При выявлении в ходе осмотра невыполнения </w:t>
      </w:r>
      <w:r w:rsidR="00F44F01">
        <w:t>Заявит</w:t>
      </w:r>
      <w:r w:rsidRPr="00FD144C">
        <w:t xml:space="preserve">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w:t>
      </w:r>
      <w:r w:rsidR="00F44F01">
        <w:t>Заявит</w:t>
      </w:r>
      <w:r w:rsidRPr="00FD144C">
        <w:t xml:space="preserve">елем предусмотрена законодательством Российской Федерации), представленной </w:t>
      </w:r>
      <w:r w:rsidR="000645CC">
        <w:t>Исполнит</w:t>
      </w:r>
      <w:r w:rsidRPr="00FD144C">
        <w:t xml:space="preserve">елю вместе с уведомлением о выполнении технических условий, </w:t>
      </w:r>
      <w:r w:rsidR="000645CC">
        <w:t>Исполнит</w:t>
      </w:r>
      <w:r w:rsidRPr="00FD144C">
        <w:t xml:space="preserve">ель по завершении осмотра составляет и передает </w:t>
      </w:r>
      <w:r w:rsidR="00F44F01">
        <w:t>Заявит</w:t>
      </w:r>
      <w:r w:rsidRPr="00FD144C">
        <w:t xml:space="preserve">елю перечень замечаний. Повторный мониторинг выполнения </w:t>
      </w:r>
      <w:r w:rsidR="00F44F01">
        <w:t>Заявит</w:t>
      </w:r>
      <w:r w:rsidRPr="00FD144C">
        <w:t>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D144C" w:rsidRPr="00FD144C" w:rsidRDefault="00FD144C" w:rsidP="00CB2949">
      <w:pPr>
        <w:autoSpaceDE w:val="0"/>
        <w:autoSpaceDN w:val="0"/>
        <w:adjustRightInd w:val="0"/>
        <w:ind w:firstLine="709"/>
        <w:jc w:val="both"/>
      </w:pPr>
      <w:r w:rsidRPr="00FD144C">
        <w:t xml:space="preserve">Акт о готовности подписывается после устранения всех замечаний, направленных </w:t>
      </w:r>
      <w:r w:rsidR="000645CC">
        <w:t>Исполнит</w:t>
      </w:r>
      <w:r w:rsidRPr="00FD144C">
        <w:t>елем.</w:t>
      </w:r>
    </w:p>
    <w:p w:rsidR="00FD144C" w:rsidRPr="00FD144C" w:rsidRDefault="00FD144C" w:rsidP="00CB2949">
      <w:pPr>
        <w:autoSpaceDE w:val="0"/>
        <w:autoSpaceDN w:val="0"/>
        <w:adjustRightInd w:val="0"/>
        <w:ind w:firstLine="709"/>
        <w:jc w:val="both"/>
      </w:pPr>
      <w:r w:rsidRPr="00FD144C">
        <w:t xml:space="preserve">В случае если </w:t>
      </w:r>
      <w:r w:rsidR="000645CC">
        <w:t>Исполнит</w:t>
      </w:r>
      <w:r w:rsidRPr="00FD144C">
        <w:t xml:space="preserve">елем по результатам проверки проектной документации сети газопотребления (представляется в случае, если разработка проектной документации </w:t>
      </w:r>
      <w:r w:rsidR="00F44F01">
        <w:t>Заявит</w:t>
      </w:r>
      <w:r w:rsidRPr="00FD144C">
        <w:t xml:space="preserve">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w:t>
      </w:r>
      <w:r w:rsidRPr="005764E8">
        <w:t>_______</w:t>
      </w:r>
      <w:r w:rsidRPr="00FD144C">
        <w:t xml:space="preserve"> дней со дня получения замечаний.</w:t>
      </w:r>
    </w:p>
    <w:p w:rsidR="00FD144C" w:rsidRPr="00FD144C" w:rsidRDefault="00FD144C" w:rsidP="00CB2949">
      <w:pPr>
        <w:autoSpaceDE w:val="0"/>
        <w:autoSpaceDN w:val="0"/>
        <w:adjustRightInd w:val="0"/>
        <w:ind w:firstLine="709"/>
        <w:jc w:val="both"/>
      </w:pPr>
      <w:r w:rsidRPr="00FD144C">
        <w:lastRenderedPageBreak/>
        <w:t xml:space="preserve">30. При наличии у </w:t>
      </w:r>
      <w:r w:rsidR="000645CC">
        <w:t>Исполнит</w:t>
      </w:r>
      <w:r w:rsidRPr="00FD144C">
        <w:t xml:space="preserve">еля замечаний к выполнению возложенных на </w:t>
      </w:r>
      <w:r w:rsidR="00F44F01">
        <w:t>Заявит</w:t>
      </w:r>
      <w:r w:rsidRPr="00FD144C">
        <w:t xml:space="preserve">еля мероприятий по подключению (технологическому присоединению) такие замечания должны быть направлены </w:t>
      </w:r>
      <w:r w:rsidR="00F44F01">
        <w:t>Заявит</w:t>
      </w:r>
      <w:r w:rsidRPr="00FD144C">
        <w:t xml:space="preserve">елю любым способом (почтовое отправление, электронное сообщение по адресу электронной почты </w:t>
      </w:r>
      <w:r w:rsidR="00F44F01">
        <w:t>Заявит</w:t>
      </w:r>
      <w:r w:rsidRPr="00FD144C">
        <w:t xml:space="preserve">еля (при наличии), личный кабинет </w:t>
      </w:r>
      <w:r w:rsidR="00F44F01">
        <w:t>Заявит</w:t>
      </w:r>
      <w:r w:rsidRPr="00FD144C">
        <w:t>еля).</w:t>
      </w:r>
    </w:p>
    <w:p w:rsidR="00FD144C" w:rsidRPr="00FD144C" w:rsidRDefault="00FD144C" w:rsidP="00CB2949">
      <w:pPr>
        <w:autoSpaceDE w:val="0"/>
        <w:autoSpaceDN w:val="0"/>
        <w:adjustRightInd w:val="0"/>
        <w:ind w:firstLine="709"/>
        <w:jc w:val="both"/>
      </w:pPr>
      <w:r w:rsidRPr="00FD144C">
        <w:t xml:space="preserve">31. Срок проведения </w:t>
      </w:r>
      <w:r w:rsidR="000645CC">
        <w:t>Исполнит</w:t>
      </w:r>
      <w:r w:rsidRPr="00FD144C">
        <w:t xml:space="preserve">елем мероприятий по мониторингу выполнения </w:t>
      </w:r>
      <w:r w:rsidR="00F44F01">
        <w:t>Заявит</w:t>
      </w:r>
      <w:r w:rsidRPr="00FD144C">
        <w:t xml:space="preserve">елем технических условий не должен превышать 3 рабочих дней со дня получения </w:t>
      </w:r>
      <w:r w:rsidR="000645CC">
        <w:t>Исполнит</w:t>
      </w:r>
      <w:r w:rsidRPr="00FD144C">
        <w:t xml:space="preserve">елем уведомления от </w:t>
      </w:r>
      <w:r w:rsidR="00F44F01">
        <w:t>Заявит</w:t>
      </w:r>
      <w:r w:rsidRPr="00FD144C">
        <w:t>еля о выполнении им технических условий либо уведомления об устранении замечаний.</w:t>
      </w:r>
    </w:p>
    <w:p w:rsidR="00FD144C" w:rsidRPr="00FD144C" w:rsidRDefault="00FD144C" w:rsidP="00CB2949">
      <w:pPr>
        <w:autoSpaceDE w:val="0"/>
        <w:autoSpaceDN w:val="0"/>
        <w:adjustRightInd w:val="0"/>
        <w:ind w:firstLine="709"/>
        <w:jc w:val="both"/>
      </w:pPr>
    </w:p>
    <w:p w:rsidR="00FD144C" w:rsidRPr="00FD144C" w:rsidRDefault="00FD144C" w:rsidP="007756CF">
      <w:pPr>
        <w:autoSpaceDE w:val="0"/>
        <w:autoSpaceDN w:val="0"/>
        <w:adjustRightInd w:val="0"/>
        <w:jc w:val="center"/>
        <w:outlineLvl w:val="0"/>
      </w:pPr>
      <w:r w:rsidRPr="00FD144C">
        <w:t>VI. Разграничение имущественной принадлежности сетей</w:t>
      </w:r>
    </w:p>
    <w:p w:rsidR="00FD144C" w:rsidRPr="00FD144C" w:rsidRDefault="00FD144C" w:rsidP="007756CF">
      <w:pPr>
        <w:autoSpaceDE w:val="0"/>
        <w:autoSpaceDN w:val="0"/>
        <w:adjustRightInd w:val="0"/>
        <w:jc w:val="center"/>
      </w:pPr>
      <w:r w:rsidRPr="00FD144C">
        <w:t>газораспределения и газопотребления и эксплуатационной</w:t>
      </w:r>
    </w:p>
    <w:p w:rsidR="00FD144C" w:rsidRPr="00FD144C" w:rsidRDefault="00FD144C" w:rsidP="007756CF">
      <w:pPr>
        <w:autoSpaceDE w:val="0"/>
        <w:autoSpaceDN w:val="0"/>
        <w:adjustRightInd w:val="0"/>
        <w:jc w:val="center"/>
      </w:pPr>
      <w:r w:rsidRPr="00FD144C">
        <w:t>ответственности сторон</w:t>
      </w:r>
    </w:p>
    <w:p w:rsidR="00FD144C" w:rsidRPr="00FD144C" w:rsidRDefault="00FD144C" w:rsidP="00CB2949">
      <w:pPr>
        <w:autoSpaceDE w:val="0"/>
        <w:autoSpaceDN w:val="0"/>
        <w:adjustRightInd w:val="0"/>
        <w:ind w:firstLine="709"/>
        <w:jc w:val="both"/>
      </w:pPr>
    </w:p>
    <w:p w:rsidR="00FD144C" w:rsidRPr="00FD144C" w:rsidRDefault="00FD144C" w:rsidP="00CB2949">
      <w:pPr>
        <w:autoSpaceDE w:val="0"/>
        <w:autoSpaceDN w:val="0"/>
        <w:adjustRightInd w:val="0"/>
        <w:ind w:firstLine="709"/>
        <w:jc w:val="both"/>
      </w:pPr>
      <w:r w:rsidRPr="00FD144C">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FD144C" w:rsidRPr="00FD144C" w:rsidRDefault="00FD144C" w:rsidP="00CB2949">
      <w:pPr>
        <w:autoSpaceDE w:val="0"/>
        <w:autoSpaceDN w:val="0"/>
        <w:adjustRightInd w:val="0"/>
        <w:ind w:firstLine="709"/>
        <w:jc w:val="both"/>
      </w:pPr>
    </w:p>
    <w:p w:rsidR="00FD144C" w:rsidRPr="00FD144C" w:rsidRDefault="00FD144C" w:rsidP="007756CF">
      <w:pPr>
        <w:autoSpaceDE w:val="0"/>
        <w:autoSpaceDN w:val="0"/>
        <w:adjustRightInd w:val="0"/>
        <w:jc w:val="center"/>
        <w:outlineLvl w:val="0"/>
      </w:pPr>
      <w:r w:rsidRPr="00FD144C">
        <w:t>VII. Условия изменения и расторжения договора</w:t>
      </w:r>
    </w:p>
    <w:p w:rsidR="00FD144C" w:rsidRPr="00FD144C" w:rsidRDefault="00FD144C" w:rsidP="00CB2949">
      <w:pPr>
        <w:autoSpaceDE w:val="0"/>
        <w:autoSpaceDN w:val="0"/>
        <w:adjustRightInd w:val="0"/>
        <w:ind w:firstLine="709"/>
        <w:jc w:val="both"/>
      </w:pPr>
    </w:p>
    <w:p w:rsidR="00FD144C" w:rsidRPr="00FD144C" w:rsidRDefault="00FD144C" w:rsidP="00CB2949">
      <w:pPr>
        <w:autoSpaceDE w:val="0"/>
        <w:autoSpaceDN w:val="0"/>
        <w:adjustRightInd w:val="0"/>
        <w:ind w:firstLine="709"/>
        <w:jc w:val="both"/>
      </w:pPr>
      <w:r w:rsidRPr="00FD144C">
        <w:t xml:space="preserve">33. </w:t>
      </w:r>
      <w:r w:rsidR="00F44F01">
        <w:t>Заявит</w:t>
      </w:r>
      <w:r w:rsidRPr="00FD144C">
        <w:t xml:space="preserve">ель вправе при нарушении </w:t>
      </w:r>
      <w:r w:rsidR="000645CC">
        <w:t>Исполнит</w:t>
      </w:r>
      <w:r w:rsidRPr="00FD144C">
        <w:t>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D144C" w:rsidRPr="00FD144C" w:rsidRDefault="00FD144C" w:rsidP="00CB2949">
      <w:pPr>
        <w:autoSpaceDE w:val="0"/>
        <w:autoSpaceDN w:val="0"/>
        <w:adjustRightInd w:val="0"/>
        <w:ind w:firstLine="709"/>
        <w:jc w:val="both"/>
      </w:pPr>
      <w:r w:rsidRPr="00FD144C">
        <w:t xml:space="preserve">34. </w:t>
      </w:r>
      <w:r w:rsidR="000645CC">
        <w:t>Исполнит</w:t>
      </w:r>
      <w:r w:rsidRPr="00FD144C">
        <w:t xml:space="preserve">ель вправе при нарушении </w:t>
      </w:r>
      <w:r w:rsidR="00F44F01">
        <w:t>Заявит</w:t>
      </w:r>
      <w:r w:rsidRPr="00FD144C">
        <w:t xml:space="preserve">елем срока осуществления мероприятий по подключению (технологическому присоединению) на 6 и более месяцев при условии, что </w:t>
      </w:r>
      <w:r w:rsidR="000645CC">
        <w:t>Исполнит</w:t>
      </w:r>
      <w:r w:rsidRPr="00FD144C">
        <w:t>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D144C" w:rsidRPr="00FD144C" w:rsidRDefault="00FD144C" w:rsidP="00CB2949">
      <w:pPr>
        <w:autoSpaceDE w:val="0"/>
        <w:autoSpaceDN w:val="0"/>
        <w:adjustRightInd w:val="0"/>
        <w:ind w:firstLine="709"/>
        <w:jc w:val="both"/>
      </w:pPr>
      <w:r w:rsidRPr="00FD144C">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FD144C" w:rsidRPr="00FD144C" w:rsidRDefault="00FD144C" w:rsidP="00CB2949">
      <w:pPr>
        <w:autoSpaceDE w:val="0"/>
        <w:autoSpaceDN w:val="0"/>
        <w:adjustRightInd w:val="0"/>
        <w:ind w:firstLine="709"/>
        <w:jc w:val="both"/>
      </w:pPr>
      <w:r w:rsidRPr="00FD144C">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7756CF" w:rsidRDefault="007756CF" w:rsidP="007756CF">
      <w:pPr>
        <w:autoSpaceDE w:val="0"/>
        <w:autoSpaceDN w:val="0"/>
        <w:adjustRightInd w:val="0"/>
        <w:ind w:firstLine="709"/>
        <w:jc w:val="center"/>
        <w:outlineLvl w:val="0"/>
      </w:pPr>
    </w:p>
    <w:p w:rsidR="00FD144C" w:rsidRDefault="00FD144C" w:rsidP="00731D17">
      <w:pPr>
        <w:autoSpaceDE w:val="0"/>
        <w:autoSpaceDN w:val="0"/>
        <w:adjustRightInd w:val="0"/>
        <w:jc w:val="center"/>
        <w:outlineLvl w:val="0"/>
      </w:pPr>
      <w:r w:rsidRPr="00FD144C">
        <w:t>VIII. Заключительные положения</w:t>
      </w:r>
    </w:p>
    <w:p w:rsidR="007756CF" w:rsidRPr="00FD144C" w:rsidRDefault="007756CF" w:rsidP="007756CF">
      <w:pPr>
        <w:autoSpaceDE w:val="0"/>
        <w:autoSpaceDN w:val="0"/>
        <w:adjustRightInd w:val="0"/>
        <w:ind w:firstLine="709"/>
        <w:jc w:val="center"/>
        <w:outlineLvl w:val="0"/>
      </w:pPr>
    </w:p>
    <w:p w:rsidR="00FD144C" w:rsidRPr="00FD144C" w:rsidRDefault="00FD144C" w:rsidP="00CB2949">
      <w:pPr>
        <w:autoSpaceDE w:val="0"/>
        <w:autoSpaceDN w:val="0"/>
        <w:adjustRightInd w:val="0"/>
        <w:ind w:firstLine="709"/>
        <w:jc w:val="both"/>
      </w:pPr>
      <w:r w:rsidRPr="00FD144C">
        <w:t>37. Термины и определения, применяемые в настоящем договоре, понимаются в соответствии с законодательством Российской Федерации.</w:t>
      </w:r>
    </w:p>
    <w:p w:rsidR="00FD144C" w:rsidRPr="00FD144C" w:rsidRDefault="00FD144C" w:rsidP="00CB2949">
      <w:pPr>
        <w:autoSpaceDE w:val="0"/>
        <w:autoSpaceDN w:val="0"/>
        <w:adjustRightInd w:val="0"/>
        <w:ind w:firstLine="709"/>
        <w:jc w:val="both"/>
      </w:pPr>
      <w:r w:rsidRPr="00FD144C">
        <w:t>38. По вопросам, не урегулированным настоящим договором, стороны руководствуются законодательством Российской Федерации.</w:t>
      </w:r>
    </w:p>
    <w:p w:rsidR="00FD144C" w:rsidRPr="00FD144C" w:rsidRDefault="00FD144C" w:rsidP="00CB2949">
      <w:pPr>
        <w:autoSpaceDE w:val="0"/>
        <w:autoSpaceDN w:val="0"/>
        <w:adjustRightInd w:val="0"/>
        <w:ind w:firstLine="709"/>
        <w:jc w:val="both"/>
      </w:pPr>
      <w:r w:rsidRPr="00FD144C">
        <w:t xml:space="preserve">39. Отношения, связанные с поставкой (транспортировкой) газа на объект капитального строительства </w:t>
      </w:r>
      <w:r w:rsidR="00F44F01">
        <w:t>Заявит</w:t>
      </w:r>
      <w:r w:rsidRPr="00FD144C">
        <w:t xml:space="preserve">еля, настоящим договором не регулируются. Поставка (транспортировка) газа на объект </w:t>
      </w:r>
      <w:r w:rsidR="00F44F01">
        <w:t>Заявит</w:t>
      </w:r>
      <w:r w:rsidRPr="00FD144C">
        <w:t xml:space="preserve">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w:t>
      </w:r>
      <w:r w:rsidR="00F44F01">
        <w:t>Заявит</w:t>
      </w:r>
      <w:r w:rsidRPr="00FD144C">
        <w:t>елем с поставщиком газа (поставщиком газа и газораспределительной организацией).</w:t>
      </w:r>
    </w:p>
    <w:p w:rsidR="00FD144C" w:rsidRPr="00FD144C" w:rsidRDefault="00FD144C" w:rsidP="00CB2949">
      <w:pPr>
        <w:autoSpaceDE w:val="0"/>
        <w:autoSpaceDN w:val="0"/>
        <w:adjustRightInd w:val="0"/>
        <w:ind w:firstLine="709"/>
        <w:jc w:val="both"/>
      </w:pPr>
      <w:r w:rsidRPr="00FD144C">
        <w:t xml:space="preserve">40. Настоящий договор считается заключенным со дня поступления </w:t>
      </w:r>
      <w:r w:rsidR="000645CC">
        <w:t>Исполнит</w:t>
      </w:r>
      <w:r w:rsidRPr="00FD144C">
        <w:t xml:space="preserve">елю подписанного </w:t>
      </w:r>
      <w:r w:rsidR="00F44F01">
        <w:t>Заявит</w:t>
      </w:r>
      <w:r w:rsidRPr="00FD144C">
        <w:t xml:space="preserve">елем экземпляра настоящего договора, а в случае если настоящий договор подписывается в личном кабинете </w:t>
      </w:r>
      <w:r w:rsidR="00F44F01">
        <w:t>Заявит</w:t>
      </w:r>
      <w:r w:rsidRPr="00FD144C">
        <w:t xml:space="preserve">еля с использованием электронной цифровой подписи, он считается заключенным с момента подписания его </w:t>
      </w:r>
      <w:r w:rsidR="00F44F01">
        <w:t>Заявит</w:t>
      </w:r>
      <w:r w:rsidRPr="00FD144C">
        <w:t xml:space="preserve">елем и </w:t>
      </w:r>
      <w:r w:rsidRPr="00FD144C">
        <w:lastRenderedPageBreak/>
        <w:t>действует до полного исполнения сторонами всех своих обязательств по настоящему договору либо до момента его расторжения.</w:t>
      </w:r>
    </w:p>
    <w:p w:rsidR="00FD144C" w:rsidRPr="00FD144C" w:rsidRDefault="00FD144C" w:rsidP="00CB2949">
      <w:pPr>
        <w:autoSpaceDE w:val="0"/>
        <w:autoSpaceDN w:val="0"/>
        <w:adjustRightInd w:val="0"/>
        <w:ind w:firstLine="709"/>
        <w:jc w:val="both"/>
      </w:pPr>
      <w:r w:rsidRPr="00FD144C">
        <w:t xml:space="preserve">Датой поступления настоящего договора </w:t>
      </w:r>
      <w:r w:rsidR="000645CC">
        <w:t>Исполнит</w:t>
      </w:r>
      <w:r w:rsidRPr="00FD144C">
        <w:t>елю является:</w:t>
      </w:r>
    </w:p>
    <w:p w:rsidR="00FD144C" w:rsidRPr="00FD144C" w:rsidRDefault="00FD144C" w:rsidP="00CB2949">
      <w:pPr>
        <w:autoSpaceDE w:val="0"/>
        <w:autoSpaceDN w:val="0"/>
        <w:adjustRightInd w:val="0"/>
        <w:ind w:firstLine="709"/>
        <w:jc w:val="both"/>
      </w:pPr>
      <w:r w:rsidRPr="00FD144C">
        <w:t xml:space="preserve">при направлении настоящего договора почтовым отправлением - дата передачи почтового отправления </w:t>
      </w:r>
      <w:r w:rsidR="000645CC">
        <w:t>Исполнит</w:t>
      </w:r>
      <w:r w:rsidRPr="00FD144C">
        <w:t>елю организацией почтовой связи;</w:t>
      </w:r>
    </w:p>
    <w:p w:rsidR="00FD144C" w:rsidRPr="00FD144C" w:rsidRDefault="00FD144C" w:rsidP="00CB2949">
      <w:pPr>
        <w:autoSpaceDE w:val="0"/>
        <w:autoSpaceDN w:val="0"/>
        <w:adjustRightInd w:val="0"/>
        <w:ind w:firstLine="709"/>
        <w:jc w:val="both"/>
      </w:pPr>
      <w:r w:rsidRPr="00FD144C">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sidR="000645CC">
        <w:t>Исполнит</w:t>
      </w:r>
      <w:r w:rsidRPr="00FD144C">
        <w:t>елем в уведомлении о вручении письма;</w:t>
      </w:r>
    </w:p>
    <w:p w:rsidR="00FD144C" w:rsidRPr="00FD144C" w:rsidRDefault="00FD144C" w:rsidP="00CB2949">
      <w:pPr>
        <w:autoSpaceDE w:val="0"/>
        <w:autoSpaceDN w:val="0"/>
        <w:adjustRightInd w:val="0"/>
        <w:ind w:firstLine="709"/>
        <w:jc w:val="both"/>
      </w:pPr>
      <w:r w:rsidRPr="00FD144C">
        <w:t xml:space="preserve">при передаче настоящего договора нарочным - дата отметки </w:t>
      </w:r>
      <w:r w:rsidR="000645CC">
        <w:t>Исполнит</w:t>
      </w:r>
      <w:r w:rsidRPr="00FD144C">
        <w:t xml:space="preserve">еля о дате получения настоящего договора, проставленная на экземпляре настоящего договора </w:t>
      </w:r>
      <w:r w:rsidR="00F44F01">
        <w:t>Заявит</w:t>
      </w:r>
      <w:r w:rsidRPr="00FD144C">
        <w:t>еля;</w:t>
      </w:r>
    </w:p>
    <w:p w:rsidR="00FD144C" w:rsidRPr="00FD144C" w:rsidRDefault="00FD144C" w:rsidP="00CB2949">
      <w:pPr>
        <w:autoSpaceDE w:val="0"/>
        <w:autoSpaceDN w:val="0"/>
        <w:adjustRightInd w:val="0"/>
        <w:ind w:firstLine="709"/>
        <w:jc w:val="both"/>
      </w:pPr>
      <w:r w:rsidRPr="00FD144C">
        <w:t xml:space="preserve">при передаче настоящего договора через многофункциональный центр предоставления государственных и муниципальных услуг - дата отметки </w:t>
      </w:r>
      <w:r w:rsidR="000645CC">
        <w:t>Исполнит</w:t>
      </w:r>
      <w:r w:rsidRPr="00FD144C">
        <w:t xml:space="preserve">еля о дате получения настоящего договора, проставленная на экземпляре настоящего договора </w:t>
      </w:r>
      <w:r w:rsidR="00F44F01">
        <w:t>Заявит</w:t>
      </w:r>
      <w:r w:rsidRPr="00FD144C">
        <w:t>еля.</w:t>
      </w:r>
    </w:p>
    <w:p w:rsidR="00FD144C" w:rsidRDefault="00FD144C" w:rsidP="00CB2949">
      <w:pPr>
        <w:autoSpaceDE w:val="0"/>
        <w:autoSpaceDN w:val="0"/>
        <w:adjustRightInd w:val="0"/>
        <w:ind w:firstLine="709"/>
        <w:jc w:val="both"/>
      </w:pPr>
      <w:r w:rsidRPr="00FD144C">
        <w:t xml:space="preserve">41. </w:t>
      </w:r>
      <w:r w:rsidR="00F44F01">
        <w:t>Заявит</w:t>
      </w:r>
      <w:r w:rsidRPr="00FD144C">
        <w:t xml:space="preserve">ель дает свое согласие </w:t>
      </w:r>
      <w:r w:rsidR="000645CC">
        <w:t>Исполнит</w:t>
      </w:r>
      <w:r w:rsidRPr="00FD144C">
        <w:t xml:space="preserve">елю на обработку, в том числе получение, хранение, комбинирование, передачу или любое другое использование персональных данных </w:t>
      </w:r>
      <w:r w:rsidR="00F44F01">
        <w:t>Заявит</w:t>
      </w:r>
      <w:r w:rsidRPr="00FD144C">
        <w:t>еля, исключительно для целей, связанных с исполнением настоящего договора.</w:t>
      </w:r>
    </w:p>
    <w:p w:rsidR="00CF414C" w:rsidRPr="00250772" w:rsidRDefault="00CF414C" w:rsidP="00CF414C">
      <w:pPr>
        <w:ind w:firstLine="709"/>
        <w:jc w:val="both"/>
      </w:pPr>
      <w:r w:rsidRPr="00250772">
        <w:t>4</w:t>
      </w:r>
      <w:r w:rsidR="00250772">
        <w:t>2</w:t>
      </w:r>
      <w:r w:rsidRPr="00250772">
        <w:t xml:space="preserve">. Если </w:t>
      </w:r>
      <w:r w:rsidR="000645CC">
        <w:t>Исполнит</w:t>
      </w:r>
      <w:r w:rsidRPr="00250772">
        <w:t xml:space="preserve">ель выполнил свои мероприятия по подведению сети газораспределения до границы земельного участка, а </w:t>
      </w:r>
      <w:r w:rsidR="00F44F01">
        <w:t>Заявит</w:t>
      </w:r>
      <w:r w:rsidRPr="00250772">
        <w:t xml:space="preserve">ель свои мероприятия по договору в установленный срок не выполнил, то в этом случае работы по договору считаются </w:t>
      </w:r>
      <w:r w:rsidR="000645CC">
        <w:t>Исполнит</w:t>
      </w:r>
      <w:r w:rsidRPr="00250772">
        <w:t>елем полностью исполненными</w:t>
      </w:r>
      <w:r w:rsidR="002D0AF5" w:rsidRPr="00250772">
        <w:t xml:space="preserve">. В этом случае </w:t>
      </w:r>
      <w:r w:rsidR="000645CC">
        <w:t>Исполнит</w:t>
      </w:r>
      <w:r w:rsidRPr="00250772">
        <w:t>ель направ</w:t>
      </w:r>
      <w:r w:rsidR="002D0AF5" w:rsidRPr="00250772">
        <w:t>ляет</w:t>
      </w:r>
      <w:r w:rsidRPr="00250772">
        <w:t xml:space="preserve"> </w:t>
      </w:r>
      <w:r w:rsidR="00F44F01">
        <w:t>Заявит</w:t>
      </w:r>
      <w:r w:rsidRPr="00250772">
        <w:t>елю акт о приемке выполненных работ на подписание.</w:t>
      </w:r>
      <w:r w:rsidR="002D0AF5" w:rsidRPr="00250772">
        <w:t xml:space="preserve"> При отказе </w:t>
      </w:r>
      <w:r w:rsidR="00F44F01">
        <w:t>Заявит</w:t>
      </w:r>
      <w:r w:rsidR="002D0AF5" w:rsidRPr="00250772">
        <w:t xml:space="preserve">еля от подписания акта либо не получении </w:t>
      </w:r>
      <w:r w:rsidR="000645CC">
        <w:t>Исполнит</w:t>
      </w:r>
      <w:r w:rsidR="002D0AF5" w:rsidRPr="00250772">
        <w:t xml:space="preserve">елем в течение 10 дней подписанного </w:t>
      </w:r>
      <w:r w:rsidR="00F44F01">
        <w:t>Заявит</w:t>
      </w:r>
      <w:r w:rsidR="00250772" w:rsidRPr="00250772">
        <w:t xml:space="preserve">елем </w:t>
      </w:r>
      <w:r w:rsidR="002D0AF5" w:rsidRPr="00250772">
        <w:t xml:space="preserve">акта </w:t>
      </w:r>
      <w:r w:rsidR="000645CC">
        <w:t>Исполнит</w:t>
      </w:r>
      <w:r w:rsidR="002D0AF5" w:rsidRPr="00250772">
        <w:t>ел</w:t>
      </w:r>
      <w:r w:rsidR="00250772" w:rsidRPr="00250772">
        <w:t>ь</w:t>
      </w:r>
      <w:r w:rsidR="002D0AF5" w:rsidRPr="00250772">
        <w:t xml:space="preserve"> составляет односторонний акт. </w:t>
      </w:r>
    </w:p>
    <w:p w:rsidR="00CF414C" w:rsidRPr="00250772" w:rsidRDefault="00CF414C" w:rsidP="00CF414C">
      <w:pPr>
        <w:ind w:firstLine="709"/>
        <w:jc w:val="both"/>
      </w:pPr>
      <w:r w:rsidRPr="00250772">
        <w:t>4</w:t>
      </w:r>
      <w:r w:rsidR="00250772">
        <w:t>3</w:t>
      </w:r>
      <w:r w:rsidRPr="00250772">
        <w:t>. Все споры и разногласия, возникающие в связи с исполнением настоящего договора, стороны решают в претензионном порядке. Срок рассмотрения претензии и предоставления ответа на нее составляет 15 календарных дней с даты направления претензии. Претензии направляются почтой, с отметкой почтовой организации о</w:t>
      </w:r>
      <w:r w:rsidR="006E6237" w:rsidRPr="00250772">
        <w:t xml:space="preserve"> принятии почтового отправления, либо в сканированном виде на электронную почту, указанную в реквизитах сторон, либо посредством электронного документооборота.</w:t>
      </w:r>
    </w:p>
    <w:p w:rsidR="00CF414C" w:rsidRPr="00DC1FA3" w:rsidRDefault="00CF414C" w:rsidP="00CF414C">
      <w:pPr>
        <w:pStyle w:val="ConsPlusNormal"/>
        <w:ind w:firstLine="709"/>
        <w:jc w:val="both"/>
        <w:rPr>
          <w:rFonts w:ascii="Times New Roman" w:hAnsi="Times New Roman" w:cs="Times New Roman"/>
          <w:sz w:val="24"/>
          <w:szCs w:val="24"/>
        </w:rPr>
      </w:pPr>
      <w:r w:rsidRPr="00250772">
        <w:rPr>
          <w:rFonts w:ascii="Times New Roman" w:hAnsi="Times New Roman" w:cs="Times New Roman"/>
          <w:sz w:val="24"/>
          <w:szCs w:val="24"/>
        </w:rPr>
        <w:t xml:space="preserve">В случае не достижения согласия между сторонами, неполучения ответа на претензию спор передается на рассмотрение арбитражного суда Костромской области или суда общей юрисдикции в соответствии с законодательством РФ по месту нахождения объекта </w:t>
      </w:r>
      <w:r w:rsidRPr="00DC1FA3">
        <w:rPr>
          <w:rFonts w:ascii="Times New Roman" w:hAnsi="Times New Roman" w:cs="Times New Roman"/>
          <w:sz w:val="24"/>
          <w:szCs w:val="24"/>
        </w:rPr>
        <w:t>капитального строительства.</w:t>
      </w:r>
      <w:r w:rsidRPr="00DC1FA3">
        <w:rPr>
          <w:rFonts w:ascii="Times New Roman" w:hAnsi="Times New Roman" w:cs="Times New Roman"/>
          <w:sz w:val="24"/>
          <w:szCs w:val="24"/>
        </w:rPr>
        <w:tab/>
      </w:r>
    </w:p>
    <w:p w:rsidR="00DC1FA3" w:rsidRPr="00DC1FA3" w:rsidRDefault="006E6237" w:rsidP="00DC1FA3">
      <w:pPr>
        <w:widowControl w:val="0"/>
        <w:autoSpaceDE w:val="0"/>
        <w:autoSpaceDN w:val="0"/>
        <w:ind w:firstLine="540"/>
        <w:jc w:val="both"/>
      </w:pPr>
      <w:r w:rsidRPr="00DC1FA3">
        <w:rPr>
          <w:rFonts w:eastAsia="Calibri"/>
        </w:rPr>
        <w:t>4</w:t>
      </w:r>
      <w:r w:rsidR="00250772" w:rsidRPr="00DC1FA3">
        <w:rPr>
          <w:rFonts w:eastAsia="Calibri"/>
        </w:rPr>
        <w:t>4</w:t>
      </w:r>
      <w:r w:rsidRPr="00DC1FA3">
        <w:rPr>
          <w:rFonts w:eastAsia="Calibri"/>
        </w:rPr>
        <w:t xml:space="preserve">. </w:t>
      </w:r>
      <w:r w:rsidR="00DC1FA3" w:rsidRPr="00DC1FA3">
        <w:t>Заявитель дает Исполнителю свое согласие на отправку ему уведомлений, иной информации, связанных с исполнением настоящего договора, посредством:</w:t>
      </w:r>
    </w:p>
    <w:p w:rsidR="00DC1FA3" w:rsidRPr="000A01F7" w:rsidRDefault="00DC1FA3" w:rsidP="00DC1FA3">
      <w:pPr>
        <w:widowControl w:val="0"/>
        <w:numPr>
          <w:ilvl w:val="0"/>
          <w:numId w:val="2"/>
        </w:numPr>
        <w:autoSpaceDE w:val="0"/>
        <w:autoSpaceDN w:val="0"/>
      </w:pPr>
      <w:r w:rsidRPr="00DC1FA3">
        <w:t>смс-</w:t>
      </w:r>
      <w:r w:rsidRPr="000A01F7">
        <w:t xml:space="preserve">уведомления на номер </w:t>
      </w:r>
      <w:r w:rsidRPr="000A01F7">
        <w:rPr>
          <w:u w:val="single"/>
        </w:rPr>
        <w:t>_________________,</w:t>
      </w:r>
    </w:p>
    <w:p w:rsidR="00DC1FA3" w:rsidRPr="000A01F7" w:rsidRDefault="00DC1FA3" w:rsidP="00DC1FA3">
      <w:pPr>
        <w:widowControl w:val="0"/>
        <w:numPr>
          <w:ilvl w:val="0"/>
          <w:numId w:val="2"/>
        </w:numPr>
        <w:autoSpaceDE w:val="0"/>
        <w:autoSpaceDN w:val="0"/>
      </w:pPr>
      <w:r w:rsidRPr="000A01F7">
        <w:t xml:space="preserve">электронного сообщения на адрес электронной почты </w:t>
      </w:r>
      <w:r w:rsidRPr="000A01F7">
        <w:rPr>
          <w:u w:val="single"/>
        </w:rPr>
        <w:t xml:space="preserve">                                      </w:t>
      </w:r>
      <w:proofErr w:type="gramStart"/>
      <w:r w:rsidRPr="000A01F7">
        <w:rPr>
          <w:u w:val="single"/>
        </w:rPr>
        <w:t xml:space="preserve">  </w:t>
      </w:r>
      <w:r w:rsidRPr="000A01F7">
        <w:t>,</w:t>
      </w:r>
      <w:proofErr w:type="gramEnd"/>
    </w:p>
    <w:p w:rsidR="00DC1FA3" w:rsidRPr="000A01F7" w:rsidRDefault="00DC1FA3" w:rsidP="00DC1FA3">
      <w:pPr>
        <w:widowControl w:val="0"/>
        <w:numPr>
          <w:ilvl w:val="0"/>
          <w:numId w:val="2"/>
        </w:numPr>
        <w:autoSpaceDE w:val="0"/>
        <w:autoSpaceDN w:val="0"/>
      </w:pPr>
      <w:r w:rsidRPr="000A01F7">
        <w:t>Портала Единого оператора газификации,</w:t>
      </w:r>
    </w:p>
    <w:p w:rsidR="00DC1FA3" w:rsidRPr="000A01F7" w:rsidRDefault="00DC1FA3" w:rsidP="00DC1FA3">
      <w:pPr>
        <w:widowControl w:val="0"/>
        <w:numPr>
          <w:ilvl w:val="0"/>
          <w:numId w:val="2"/>
        </w:numPr>
        <w:autoSpaceDE w:val="0"/>
        <w:autoSpaceDN w:val="0"/>
      </w:pPr>
      <w:r w:rsidRPr="000A01F7">
        <w:t>почтового отправления.</w:t>
      </w:r>
    </w:p>
    <w:p w:rsidR="00DC1FA3" w:rsidRPr="000A01F7" w:rsidRDefault="00DC1FA3" w:rsidP="00DC1FA3">
      <w:pPr>
        <w:pStyle w:val="ConsPlusNormal"/>
        <w:ind w:firstLine="540"/>
        <w:jc w:val="both"/>
        <w:rPr>
          <w:rFonts w:ascii="Times New Roman" w:hAnsi="Times New Roman" w:cs="Times New Roman"/>
          <w:sz w:val="24"/>
          <w:szCs w:val="24"/>
        </w:rPr>
      </w:pPr>
      <w:r w:rsidRPr="000A01F7">
        <w:rPr>
          <w:rFonts w:ascii="Times New Roman" w:hAnsi="Times New Roman" w:cs="Times New Roman"/>
          <w:sz w:val="24"/>
          <w:szCs w:val="24"/>
        </w:rPr>
        <w:t>Заявитель вправе направлять любую информацию, связанную с исполнением настоящего договора, на электронную почту Исполнителя ssc_exchange@gas-44.ru.</w:t>
      </w:r>
    </w:p>
    <w:p w:rsidR="00FD144C" w:rsidRPr="00DC1FA3" w:rsidRDefault="00FD144C" w:rsidP="00DC1FA3">
      <w:pPr>
        <w:pStyle w:val="ConsPlusNormal"/>
        <w:ind w:firstLine="540"/>
        <w:jc w:val="both"/>
        <w:rPr>
          <w:rFonts w:ascii="Times New Roman" w:hAnsi="Times New Roman" w:cs="Times New Roman"/>
          <w:sz w:val="24"/>
          <w:szCs w:val="24"/>
        </w:rPr>
      </w:pPr>
      <w:r w:rsidRPr="00DC1FA3">
        <w:rPr>
          <w:rFonts w:ascii="Times New Roman" w:hAnsi="Times New Roman" w:cs="Times New Roman"/>
          <w:sz w:val="24"/>
          <w:szCs w:val="24"/>
        </w:rPr>
        <w:t>4</w:t>
      </w:r>
      <w:r w:rsidR="00250772" w:rsidRPr="00DC1FA3">
        <w:rPr>
          <w:rFonts w:ascii="Times New Roman" w:hAnsi="Times New Roman" w:cs="Times New Roman"/>
          <w:sz w:val="24"/>
          <w:szCs w:val="24"/>
        </w:rPr>
        <w:t>5</w:t>
      </w:r>
      <w:r w:rsidRPr="00DC1FA3">
        <w:rPr>
          <w:rFonts w:ascii="Times New Roman" w:hAnsi="Times New Roman" w:cs="Times New Roman"/>
          <w:sz w:val="24"/>
          <w:szCs w:val="24"/>
        </w:rPr>
        <w:t>. Настоящий договор составлен и подписан в трех экземплярах, по одному для каждой из сторон.</w:t>
      </w:r>
    </w:p>
    <w:p w:rsidR="00FD144C" w:rsidRPr="00FD144C" w:rsidRDefault="00FD144C" w:rsidP="00DC1FA3">
      <w:pPr>
        <w:autoSpaceDE w:val="0"/>
        <w:autoSpaceDN w:val="0"/>
        <w:adjustRightInd w:val="0"/>
        <w:ind w:firstLine="540"/>
        <w:jc w:val="both"/>
      </w:pPr>
      <w:r w:rsidRPr="00DC1FA3">
        <w:t>4</w:t>
      </w:r>
      <w:r w:rsidR="00250772" w:rsidRPr="00DC1FA3">
        <w:t>6</w:t>
      </w:r>
      <w:r w:rsidRPr="00FD144C">
        <w:t>.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304A45" w:rsidRPr="00FD144C" w:rsidRDefault="00304A45" w:rsidP="00304A45">
      <w:pPr>
        <w:autoSpaceDE w:val="0"/>
        <w:autoSpaceDN w:val="0"/>
        <w:adjustRightInd w:val="0"/>
        <w:ind w:firstLine="540"/>
        <w:jc w:val="both"/>
      </w:pPr>
      <w:r>
        <w:t>47. К настоящему договору прилагаются:</w:t>
      </w:r>
    </w:p>
    <w:p w:rsidR="00304A45" w:rsidRPr="00024EF1" w:rsidRDefault="00304A45" w:rsidP="00304A45">
      <w:pPr>
        <w:autoSpaceDE w:val="0"/>
        <w:autoSpaceDN w:val="0"/>
        <w:adjustRightInd w:val="0"/>
        <w:ind w:left="709" w:firstLine="142"/>
        <w:jc w:val="both"/>
      </w:pPr>
      <w:r>
        <w:t xml:space="preserve">- </w:t>
      </w:r>
      <w:r w:rsidRPr="00024EF1">
        <w:t>технические условия;</w:t>
      </w:r>
    </w:p>
    <w:p w:rsidR="00304A45" w:rsidRPr="00304A45" w:rsidRDefault="00304A45" w:rsidP="00304A45">
      <w:pPr>
        <w:pStyle w:val="a6"/>
        <w:autoSpaceDE w:val="0"/>
        <w:autoSpaceDN w:val="0"/>
        <w:adjustRightInd w:val="0"/>
        <w:ind w:left="709" w:firstLine="142"/>
        <w:jc w:val="both"/>
        <w:rPr>
          <w:rFonts w:ascii="Times New Roman" w:hAnsi="Times New Roman"/>
          <w:sz w:val="24"/>
          <w:szCs w:val="24"/>
        </w:rPr>
      </w:pPr>
      <w:r>
        <w:rPr>
          <w:rFonts w:ascii="Times New Roman" w:hAnsi="Times New Roman"/>
          <w:sz w:val="24"/>
          <w:szCs w:val="24"/>
        </w:rPr>
        <w:lastRenderedPageBreak/>
        <w:t>- расчет стоимости работ.</w:t>
      </w:r>
    </w:p>
    <w:p w:rsidR="00304A45" w:rsidRPr="00FD144C" w:rsidRDefault="00304A45" w:rsidP="00FD144C">
      <w:pPr>
        <w:autoSpaceDE w:val="0"/>
        <w:autoSpaceDN w:val="0"/>
        <w:adjustRightInd w:val="0"/>
        <w:jc w:val="both"/>
      </w:pPr>
    </w:p>
    <w:p w:rsidR="00FD144C" w:rsidRDefault="00FD144C" w:rsidP="00B77FE0">
      <w:pPr>
        <w:autoSpaceDE w:val="0"/>
        <w:autoSpaceDN w:val="0"/>
        <w:adjustRightInd w:val="0"/>
        <w:jc w:val="center"/>
        <w:outlineLvl w:val="0"/>
      </w:pPr>
      <w:r w:rsidRPr="00FD144C">
        <w:t>Реквизиты сторон</w:t>
      </w:r>
      <w:r w:rsidR="007756CF">
        <w:t>:</w:t>
      </w:r>
    </w:p>
    <w:p w:rsidR="00F44F01" w:rsidRPr="00FD144C" w:rsidRDefault="00F44F01" w:rsidP="00B77FE0">
      <w:pPr>
        <w:autoSpaceDE w:val="0"/>
        <w:autoSpaceDN w:val="0"/>
        <w:adjustRightInd w:val="0"/>
        <w:jc w:val="center"/>
        <w:outlineLvl w:val="0"/>
      </w:pPr>
    </w:p>
    <w:tbl>
      <w:tblPr>
        <w:tblW w:w="0" w:type="auto"/>
        <w:tblLook w:val="04A0" w:firstRow="1" w:lastRow="0" w:firstColumn="1" w:lastColumn="0" w:noHBand="0" w:noVBand="1"/>
      </w:tblPr>
      <w:tblGrid>
        <w:gridCol w:w="9637"/>
      </w:tblGrid>
      <w:tr w:rsidR="00F44F01" w:rsidRPr="006D32B8" w:rsidTr="00F613D1">
        <w:tc>
          <w:tcPr>
            <w:tcW w:w="9637" w:type="dxa"/>
            <w:shd w:val="clear" w:color="auto" w:fill="auto"/>
          </w:tcPr>
          <w:tbl>
            <w:tblPr>
              <w:tblW w:w="0" w:type="auto"/>
              <w:tblLook w:val="04A0" w:firstRow="1" w:lastRow="0" w:firstColumn="1" w:lastColumn="0" w:noHBand="0" w:noVBand="1"/>
            </w:tblPr>
            <w:tblGrid>
              <w:gridCol w:w="9421"/>
            </w:tblGrid>
            <w:tr w:rsidR="00DC1FA3" w:rsidRPr="006D32B8" w:rsidTr="004C12DE">
              <w:tc>
                <w:tcPr>
                  <w:tcW w:w="9781" w:type="dxa"/>
                  <w:shd w:val="clear" w:color="auto" w:fill="auto"/>
                </w:tcPr>
                <w:p w:rsidR="00DC1FA3" w:rsidRPr="006D32B8" w:rsidRDefault="00DC1FA3" w:rsidP="00DC1FA3">
                  <w:pPr>
                    <w:pStyle w:val="ConsPlusNormal"/>
                    <w:tabs>
                      <w:tab w:val="left" w:pos="855"/>
                    </w:tabs>
                    <w:outlineLvl w:val="0"/>
                    <w:rPr>
                      <w:rFonts w:ascii="Times New Roman" w:hAnsi="Times New Roman" w:cs="Times New Roman"/>
                      <w:b/>
                      <w:sz w:val="24"/>
                      <w:szCs w:val="24"/>
                    </w:rPr>
                  </w:pPr>
                </w:p>
              </w:tc>
            </w:tr>
            <w:tr w:rsidR="00DC1FA3" w:rsidRPr="006D32B8" w:rsidTr="004C12DE">
              <w:trPr>
                <w:cantSplit/>
              </w:trPr>
              <w:tc>
                <w:tcPr>
                  <w:tcW w:w="9781" w:type="dxa"/>
                  <w:shd w:val="clear" w:color="auto" w:fill="auto"/>
                </w:tcPr>
                <w:p w:rsidR="00DC1FA3" w:rsidRPr="00D03CA5" w:rsidRDefault="00DC1FA3" w:rsidP="00DC1FA3">
                  <w:pPr>
                    <w:pStyle w:val="ConsPlusNormal"/>
                    <w:tabs>
                      <w:tab w:val="left" w:pos="855"/>
                    </w:tabs>
                    <w:outlineLvl w:val="0"/>
                    <w:rPr>
                      <w:rFonts w:ascii="Times New Roman" w:hAnsi="Times New Roman" w:cs="Times New Roman"/>
                      <w:b/>
                      <w:sz w:val="24"/>
                      <w:szCs w:val="24"/>
                    </w:rPr>
                  </w:pPr>
                  <w:r w:rsidRPr="00D03CA5">
                    <w:rPr>
                      <w:rFonts w:ascii="Times New Roman" w:hAnsi="Times New Roman" w:cs="Times New Roman"/>
                      <w:b/>
                      <w:sz w:val="24"/>
                      <w:szCs w:val="24"/>
                    </w:rPr>
                    <w:t>Исполнитель: АО «Газпром газораспределение Кострома»</w:t>
                  </w:r>
                </w:p>
                <w:p w:rsidR="00DC1FA3" w:rsidRPr="00D03CA5" w:rsidRDefault="00DC1FA3" w:rsidP="00DC1FA3">
                  <w:pPr>
                    <w:pStyle w:val="ConsPlusNormal"/>
                    <w:jc w:val="both"/>
                    <w:rPr>
                      <w:rFonts w:ascii="Times New Roman" w:hAnsi="Times New Roman" w:cs="Times New Roman"/>
                      <w:sz w:val="24"/>
                      <w:szCs w:val="24"/>
                    </w:rPr>
                  </w:pPr>
                  <w:r w:rsidRPr="00D03CA5">
                    <w:rPr>
                      <w:rFonts w:ascii="Times New Roman" w:hAnsi="Times New Roman" w:cs="Times New Roman"/>
                      <w:sz w:val="24"/>
                      <w:szCs w:val="24"/>
                    </w:rPr>
                    <w:t>156005, г. Кострома, ул. Кузнецкая, д. 9</w:t>
                  </w:r>
                </w:p>
                <w:p w:rsidR="00DC1FA3" w:rsidRPr="00D03CA5" w:rsidRDefault="00DC1FA3" w:rsidP="00DC1FA3">
                  <w:pPr>
                    <w:pStyle w:val="ConsPlusNormal"/>
                    <w:jc w:val="both"/>
                    <w:rPr>
                      <w:rFonts w:ascii="Times New Roman" w:hAnsi="Times New Roman" w:cs="Times New Roman"/>
                      <w:sz w:val="24"/>
                      <w:szCs w:val="24"/>
                    </w:rPr>
                  </w:pPr>
                  <w:r w:rsidRPr="00D03CA5">
                    <w:rPr>
                      <w:rFonts w:ascii="Times New Roman" w:hAnsi="Times New Roman" w:cs="Times New Roman"/>
                      <w:sz w:val="24"/>
                      <w:szCs w:val="24"/>
                    </w:rPr>
                    <w:t>ИНН/КПП: 4400000193/440101001, ОКПО 03274726, ОГРН 1024400528041,</w:t>
                  </w:r>
                </w:p>
                <w:p w:rsidR="00DC1FA3" w:rsidRPr="00D03CA5" w:rsidRDefault="00DC1FA3" w:rsidP="00DC1FA3">
                  <w:pPr>
                    <w:pStyle w:val="ConsPlusNormal"/>
                    <w:jc w:val="both"/>
                    <w:rPr>
                      <w:rFonts w:ascii="Times New Roman" w:hAnsi="Times New Roman" w:cs="Times New Roman"/>
                      <w:sz w:val="24"/>
                      <w:szCs w:val="24"/>
                    </w:rPr>
                  </w:pPr>
                  <w:r w:rsidRPr="00D03CA5">
                    <w:rPr>
                      <w:rFonts w:ascii="Times New Roman" w:hAnsi="Times New Roman" w:cs="Times New Roman"/>
                      <w:sz w:val="24"/>
                      <w:szCs w:val="24"/>
                    </w:rPr>
                    <w:t xml:space="preserve">р/с 40702810000010004881 ЦЕНТРАЛЬНЫЙ ФИЛИАЛ АБ «РОССИЯ» г. МОСКВА </w:t>
                  </w:r>
                </w:p>
                <w:p w:rsidR="00DC1FA3" w:rsidRPr="00D03CA5" w:rsidRDefault="00DC1FA3" w:rsidP="00DC1FA3">
                  <w:pPr>
                    <w:pStyle w:val="ConsPlusNormal"/>
                    <w:jc w:val="both"/>
                    <w:rPr>
                      <w:rFonts w:ascii="Times New Roman" w:hAnsi="Times New Roman" w:cs="Times New Roman"/>
                      <w:sz w:val="24"/>
                      <w:szCs w:val="24"/>
                    </w:rPr>
                  </w:pPr>
                  <w:r w:rsidRPr="00D03CA5">
                    <w:rPr>
                      <w:rFonts w:ascii="Times New Roman" w:hAnsi="Times New Roman" w:cs="Times New Roman"/>
                      <w:sz w:val="24"/>
                      <w:szCs w:val="24"/>
                    </w:rPr>
                    <w:t>БИК 044525220, к/с 30101810145250000220</w:t>
                  </w:r>
                </w:p>
                <w:p w:rsidR="00DC1FA3" w:rsidRPr="00D03CA5" w:rsidRDefault="00DC1FA3" w:rsidP="00DC1FA3">
                  <w:pPr>
                    <w:pStyle w:val="ConsPlusNormal"/>
                    <w:jc w:val="both"/>
                    <w:rPr>
                      <w:rFonts w:ascii="Times New Roman" w:hAnsi="Times New Roman" w:cs="Times New Roman"/>
                      <w:sz w:val="24"/>
                      <w:szCs w:val="24"/>
                    </w:rPr>
                  </w:pPr>
                  <w:r w:rsidRPr="00D03CA5">
                    <w:rPr>
                      <w:rFonts w:ascii="Times New Roman" w:hAnsi="Times New Roman" w:cs="Times New Roman"/>
                      <w:sz w:val="24"/>
                      <w:szCs w:val="24"/>
                    </w:rPr>
                    <w:t>тел. исполнителя: 8 800 222 89 04</w:t>
                  </w:r>
                </w:p>
                <w:p w:rsidR="00DC1FA3" w:rsidRDefault="00DC1FA3" w:rsidP="00DC1FA3">
                  <w:pPr>
                    <w:pStyle w:val="ConsPlusNormal"/>
                    <w:jc w:val="both"/>
                    <w:rPr>
                      <w:rFonts w:ascii="Times New Roman" w:hAnsi="Times New Roman" w:cs="Times New Roman"/>
                      <w:sz w:val="24"/>
                      <w:szCs w:val="24"/>
                    </w:rPr>
                  </w:pPr>
                  <w:r w:rsidRPr="00C20644">
                    <w:rPr>
                      <w:rFonts w:ascii="Times New Roman" w:hAnsi="Times New Roman" w:cs="Times New Roman"/>
                      <w:sz w:val="24"/>
                      <w:szCs w:val="24"/>
                    </w:rPr>
                    <w:t xml:space="preserve">адрес электронной почты: </w:t>
                  </w:r>
                  <w:r w:rsidRPr="00C20644">
                    <w:t>ssc_exchange@gas-44.ru</w:t>
                  </w:r>
                </w:p>
                <w:p w:rsidR="00DC1FA3" w:rsidRDefault="00DC1FA3" w:rsidP="00DC1FA3">
                  <w:pPr>
                    <w:pStyle w:val="ConsPlusNormal"/>
                    <w:jc w:val="both"/>
                    <w:rPr>
                      <w:rFonts w:ascii="Times New Roman" w:hAnsi="Times New Roman" w:cs="Times New Roman"/>
                      <w:sz w:val="24"/>
                      <w:szCs w:val="24"/>
                    </w:rPr>
                  </w:pPr>
                </w:p>
                <w:p w:rsidR="005764E8" w:rsidRDefault="005764E8" w:rsidP="00DC1FA3">
                  <w:pPr>
                    <w:pStyle w:val="ConsPlusNormal"/>
                    <w:jc w:val="both"/>
                    <w:rPr>
                      <w:rFonts w:ascii="Times New Roman" w:hAnsi="Times New Roman" w:cs="Times New Roman"/>
                      <w:sz w:val="24"/>
                      <w:szCs w:val="24"/>
                    </w:rPr>
                  </w:pPr>
                </w:p>
                <w:p w:rsidR="005764E8" w:rsidRPr="00D03CA5" w:rsidRDefault="005764E8" w:rsidP="00DC1FA3">
                  <w:pPr>
                    <w:pStyle w:val="ConsPlusNormal"/>
                    <w:jc w:val="both"/>
                    <w:rPr>
                      <w:rFonts w:ascii="Times New Roman" w:hAnsi="Times New Roman" w:cs="Times New Roman"/>
                      <w:sz w:val="24"/>
                      <w:szCs w:val="24"/>
                    </w:rPr>
                  </w:pPr>
                </w:p>
                <w:p w:rsidR="00DC1FA3" w:rsidRPr="00D03CA5" w:rsidRDefault="00DC1FA3" w:rsidP="00DC1FA3">
                  <w:pPr>
                    <w:pStyle w:val="ConsPlusNormal"/>
                    <w:jc w:val="both"/>
                    <w:rPr>
                      <w:rFonts w:ascii="Times New Roman" w:hAnsi="Times New Roman" w:cs="Times New Roman"/>
                      <w:sz w:val="24"/>
                      <w:szCs w:val="24"/>
                    </w:rPr>
                  </w:pPr>
                  <w:r w:rsidRPr="00D03CA5">
                    <w:rPr>
                      <w:rFonts w:ascii="Times New Roman" w:hAnsi="Times New Roman" w:cs="Times New Roman"/>
                      <w:sz w:val="24"/>
                      <w:szCs w:val="24"/>
                    </w:rPr>
                    <w:t>______________________________</w:t>
                  </w:r>
                </w:p>
                <w:p w:rsidR="00DC1FA3" w:rsidRPr="00D03CA5" w:rsidRDefault="00DC1FA3" w:rsidP="00DC1FA3">
                  <w:pPr>
                    <w:pStyle w:val="ConsPlusNormal"/>
                    <w:tabs>
                      <w:tab w:val="left" w:pos="1125"/>
                    </w:tabs>
                    <w:jc w:val="both"/>
                    <w:rPr>
                      <w:rFonts w:ascii="Times New Roman" w:hAnsi="Times New Roman" w:cs="Times New Roman"/>
                      <w:sz w:val="24"/>
                      <w:szCs w:val="24"/>
                    </w:rPr>
                  </w:pPr>
                  <w:r w:rsidRPr="00D03CA5">
                    <w:rPr>
                      <w:rFonts w:ascii="Times New Roman" w:hAnsi="Times New Roman" w:cs="Times New Roman"/>
                      <w:sz w:val="24"/>
                      <w:szCs w:val="24"/>
                    </w:rPr>
                    <w:tab/>
                    <w:t>(подпись)</w:t>
                  </w:r>
                </w:p>
                <w:p w:rsidR="00DC1FA3" w:rsidRPr="00D03CA5" w:rsidRDefault="00DC1FA3" w:rsidP="00DC1FA3">
                  <w:pPr>
                    <w:pStyle w:val="ConsPlusNormal"/>
                    <w:tabs>
                      <w:tab w:val="left" w:pos="1125"/>
                    </w:tabs>
                    <w:jc w:val="both"/>
                    <w:rPr>
                      <w:rFonts w:ascii="Times New Roman" w:hAnsi="Times New Roman" w:cs="Times New Roman"/>
                      <w:sz w:val="24"/>
                      <w:szCs w:val="24"/>
                    </w:rPr>
                  </w:pPr>
                </w:p>
              </w:tc>
            </w:tr>
            <w:tr w:rsidR="00DC1FA3" w:rsidRPr="006D32B8" w:rsidTr="004C12DE">
              <w:tc>
                <w:tcPr>
                  <w:tcW w:w="9781" w:type="dxa"/>
                  <w:shd w:val="clear" w:color="auto" w:fill="auto"/>
                </w:tcPr>
                <w:p w:rsidR="00DC1FA3" w:rsidRPr="00D03CA5" w:rsidRDefault="00DC1FA3" w:rsidP="00DC1FA3">
                  <w:pPr>
                    <w:pStyle w:val="ConsPlusNormal"/>
                    <w:jc w:val="both"/>
                    <w:rPr>
                      <w:rFonts w:ascii="Times New Roman" w:hAnsi="Times New Roman" w:cs="Times New Roman"/>
                      <w:b/>
                      <w:sz w:val="24"/>
                      <w:szCs w:val="24"/>
                    </w:rPr>
                  </w:pPr>
                  <w:r w:rsidRPr="00D03CA5">
                    <w:rPr>
                      <w:rFonts w:ascii="Times New Roman" w:hAnsi="Times New Roman" w:cs="Times New Roman"/>
                      <w:b/>
                      <w:sz w:val="24"/>
                      <w:szCs w:val="24"/>
                    </w:rPr>
                    <w:t xml:space="preserve">Заявитель: </w:t>
                  </w:r>
                  <w:r>
                    <w:rPr>
                      <w:rFonts w:ascii="Times New Roman" w:hAnsi="Times New Roman" w:cs="Times New Roman"/>
                      <w:b/>
                      <w:sz w:val="24"/>
                      <w:szCs w:val="24"/>
                    </w:rPr>
                    <w:t>____________________________</w:t>
                  </w:r>
                </w:p>
                <w:p w:rsidR="00DC1FA3" w:rsidRDefault="00DC1FA3" w:rsidP="00DC1FA3">
                  <w:pPr>
                    <w:pStyle w:val="ConsPlusNormal"/>
                    <w:jc w:val="both"/>
                    <w:rPr>
                      <w:rFonts w:ascii="Times New Roman" w:hAnsi="Times New Roman" w:cs="Times New Roman"/>
                      <w:sz w:val="24"/>
                      <w:szCs w:val="24"/>
                    </w:rPr>
                  </w:pPr>
                  <w:r>
                    <w:rPr>
                      <w:rFonts w:ascii="Times New Roman" w:hAnsi="Times New Roman" w:cs="Times New Roman"/>
                      <w:sz w:val="24"/>
                      <w:szCs w:val="24"/>
                    </w:rPr>
                    <w:t>Адрес проживания: _______________________________________</w:t>
                  </w:r>
                </w:p>
                <w:p w:rsidR="00DC1FA3" w:rsidRDefault="00DC1FA3" w:rsidP="00DC1FA3">
                  <w:pPr>
                    <w:pStyle w:val="ConsPlusNormal"/>
                    <w:jc w:val="both"/>
                    <w:rPr>
                      <w:rFonts w:ascii="Times New Roman" w:hAnsi="Times New Roman" w:cs="Times New Roman"/>
                      <w:sz w:val="24"/>
                      <w:szCs w:val="24"/>
                    </w:rPr>
                  </w:pPr>
                  <w:r>
                    <w:rPr>
                      <w:rFonts w:ascii="Times New Roman" w:hAnsi="Times New Roman" w:cs="Times New Roman"/>
                      <w:sz w:val="24"/>
                      <w:szCs w:val="24"/>
                    </w:rPr>
                    <w:t>телефон: ___________________________</w:t>
                  </w:r>
                </w:p>
                <w:p w:rsidR="00DC1FA3" w:rsidRPr="00D03CA5" w:rsidRDefault="00DC1FA3" w:rsidP="00DC1FA3">
                  <w:pPr>
                    <w:pStyle w:val="ConsPlusNormal"/>
                    <w:jc w:val="both"/>
                    <w:rPr>
                      <w:rFonts w:ascii="Times New Roman" w:hAnsi="Times New Roman" w:cs="Times New Roman"/>
                      <w:sz w:val="24"/>
                      <w:szCs w:val="24"/>
                    </w:rPr>
                  </w:pPr>
                </w:p>
                <w:p w:rsidR="00DC1FA3" w:rsidRPr="00D03CA5" w:rsidRDefault="00DC1FA3" w:rsidP="00DC1FA3">
                  <w:pPr>
                    <w:pStyle w:val="ConsPlusNormal"/>
                    <w:jc w:val="both"/>
                    <w:rPr>
                      <w:rFonts w:ascii="Times New Roman" w:hAnsi="Times New Roman" w:cs="Times New Roman"/>
                      <w:sz w:val="24"/>
                      <w:szCs w:val="24"/>
                    </w:rPr>
                  </w:pPr>
                </w:p>
                <w:p w:rsidR="00DC1FA3" w:rsidRPr="00D03CA5" w:rsidRDefault="00DC1FA3" w:rsidP="00DC1FA3">
                  <w:pPr>
                    <w:pStyle w:val="ConsPlusNormal"/>
                    <w:jc w:val="both"/>
                    <w:rPr>
                      <w:rFonts w:ascii="Times New Roman" w:hAnsi="Times New Roman" w:cs="Times New Roman"/>
                      <w:sz w:val="24"/>
                      <w:szCs w:val="24"/>
                    </w:rPr>
                  </w:pPr>
                  <w:r w:rsidRPr="00D03CA5">
                    <w:rPr>
                      <w:rFonts w:ascii="Times New Roman" w:hAnsi="Times New Roman" w:cs="Times New Roman"/>
                      <w:sz w:val="24"/>
                      <w:szCs w:val="24"/>
                    </w:rPr>
                    <w:t>______________________________</w:t>
                  </w:r>
                </w:p>
                <w:p w:rsidR="00DC1FA3" w:rsidRPr="00D03CA5" w:rsidRDefault="00DC1FA3" w:rsidP="00DC1FA3">
                  <w:pPr>
                    <w:pStyle w:val="ConsPlusNormal"/>
                    <w:tabs>
                      <w:tab w:val="left" w:pos="1095"/>
                    </w:tabs>
                    <w:jc w:val="both"/>
                    <w:rPr>
                      <w:rFonts w:ascii="Times New Roman" w:hAnsi="Times New Roman" w:cs="Times New Roman"/>
                      <w:sz w:val="24"/>
                      <w:szCs w:val="24"/>
                    </w:rPr>
                  </w:pPr>
                  <w:r w:rsidRPr="00D03CA5">
                    <w:rPr>
                      <w:rFonts w:ascii="Times New Roman" w:hAnsi="Times New Roman" w:cs="Times New Roman"/>
                      <w:sz w:val="24"/>
                      <w:szCs w:val="24"/>
                    </w:rPr>
                    <w:tab/>
                    <w:t>(подпись)</w:t>
                  </w:r>
                </w:p>
                <w:p w:rsidR="00DC1FA3" w:rsidRPr="00D03CA5" w:rsidRDefault="00DC1FA3" w:rsidP="00DC1FA3">
                  <w:pPr>
                    <w:pStyle w:val="ConsPlusNormal"/>
                    <w:tabs>
                      <w:tab w:val="left" w:pos="1095"/>
                    </w:tabs>
                    <w:jc w:val="both"/>
                    <w:rPr>
                      <w:rFonts w:ascii="Times New Roman" w:hAnsi="Times New Roman" w:cs="Times New Roman"/>
                      <w:sz w:val="24"/>
                      <w:szCs w:val="24"/>
                    </w:rPr>
                  </w:pPr>
                </w:p>
              </w:tc>
            </w:tr>
            <w:tr w:rsidR="00DC1FA3" w:rsidRPr="006D32B8" w:rsidTr="004C12DE">
              <w:tc>
                <w:tcPr>
                  <w:tcW w:w="9781" w:type="dxa"/>
                  <w:shd w:val="clear" w:color="auto" w:fill="auto"/>
                </w:tcPr>
                <w:p w:rsidR="00DC1FA3" w:rsidRPr="00D3008A" w:rsidRDefault="00DC1FA3" w:rsidP="00DC1FA3">
                  <w:pPr>
                    <w:pStyle w:val="ConsPlusNormal"/>
                    <w:jc w:val="both"/>
                    <w:rPr>
                      <w:rFonts w:ascii="Times New Roman" w:hAnsi="Times New Roman" w:cs="Times New Roman"/>
                      <w:b/>
                      <w:sz w:val="24"/>
                      <w:szCs w:val="24"/>
                    </w:rPr>
                  </w:pPr>
                  <w:r w:rsidRPr="00D3008A">
                    <w:rPr>
                      <w:rFonts w:ascii="Times New Roman" w:hAnsi="Times New Roman" w:cs="Times New Roman"/>
                      <w:b/>
                      <w:sz w:val="24"/>
                      <w:szCs w:val="24"/>
                    </w:rPr>
                    <w:t>Единый оператор газификации: ООО «Газпром газификация»</w:t>
                  </w:r>
                </w:p>
                <w:p w:rsidR="00DC1FA3" w:rsidRPr="00D3008A" w:rsidRDefault="00DC1FA3" w:rsidP="00DC1FA3">
                  <w:pPr>
                    <w:pStyle w:val="ConsPlusNormal"/>
                    <w:jc w:val="both"/>
                    <w:rPr>
                      <w:rFonts w:ascii="Times New Roman" w:hAnsi="Times New Roman" w:cs="Times New Roman"/>
                      <w:sz w:val="24"/>
                      <w:szCs w:val="24"/>
                    </w:rPr>
                  </w:pPr>
                  <w:r w:rsidRPr="00D3008A">
                    <w:rPr>
                      <w:rFonts w:ascii="Times New Roman" w:hAnsi="Times New Roman" w:cs="Times New Roman"/>
                      <w:sz w:val="24"/>
                      <w:szCs w:val="24"/>
                    </w:rPr>
                    <w:t>г. Санкт-Петербург, наб. Адмирала Лазарева, д.24, литер А, пом. 918</w:t>
                  </w:r>
                </w:p>
                <w:p w:rsidR="00DC1FA3" w:rsidRPr="00D3008A" w:rsidRDefault="00DC1FA3" w:rsidP="00DC1FA3">
                  <w:pPr>
                    <w:pStyle w:val="ConsPlusNormal"/>
                    <w:jc w:val="both"/>
                    <w:rPr>
                      <w:rFonts w:ascii="Times New Roman" w:hAnsi="Times New Roman" w:cs="Times New Roman"/>
                      <w:sz w:val="24"/>
                      <w:szCs w:val="24"/>
                    </w:rPr>
                  </w:pPr>
                  <w:r w:rsidRPr="00D3008A">
                    <w:rPr>
                      <w:rFonts w:ascii="Times New Roman" w:hAnsi="Times New Roman" w:cs="Times New Roman"/>
                      <w:sz w:val="24"/>
                      <w:szCs w:val="24"/>
                    </w:rPr>
                    <w:t>ИНН/КПП: 7813655197/ 781301001</w:t>
                  </w:r>
                </w:p>
                <w:p w:rsidR="00DC1FA3" w:rsidRPr="00D3008A" w:rsidRDefault="00DC1FA3" w:rsidP="00DC1FA3">
                  <w:pPr>
                    <w:pStyle w:val="ConsPlusNormal"/>
                    <w:jc w:val="both"/>
                    <w:rPr>
                      <w:rFonts w:ascii="Times New Roman" w:hAnsi="Times New Roman" w:cs="Times New Roman"/>
                      <w:sz w:val="24"/>
                      <w:szCs w:val="24"/>
                    </w:rPr>
                  </w:pPr>
                  <w:r w:rsidRPr="00D3008A">
                    <w:rPr>
                      <w:rFonts w:ascii="Times New Roman" w:hAnsi="Times New Roman" w:cs="Times New Roman"/>
                      <w:sz w:val="24"/>
                      <w:szCs w:val="24"/>
                    </w:rPr>
                    <w:t>ОГРН: 1217800107744</w:t>
                  </w:r>
                </w:p>
                <w:p w:rsidR="00DC1FA3" w:rsidRPr="00D3008A" w:rsidRDefault="00DC1FA3" w:rsidP="00DC1FA3">
                  <w:pPr>
                    <w:pStyle w:val="ConsPlusNormal"/>
                    <w:jc w:val="both"/>
                    <w:rPr>
                      <w:rFonts w:ascii="Times New Roman" w:hAnsi="Times New Roman" w:cs="Times New Roman"/>
                      <w:sz w:val="24"/>
                      <w:szCs w:val="24"/>
                    </w:rPr>
                  </w:pPr>
                  <w:r w:rsidRPr="00D3008A">
                    <w:rPr>
                      <w:rFonts w:ascii="Times New Roman" w:hAnsi="Times New Roman" w:cs="Times New Roman"/>
                      <w:sz w:val="24"/>
                      <w:szCs w:val="24"/>
                    </w:rPr>
                    <w:t xml:space="preserve"> </w:t>
                  </w:r>
                </w:p>
                <w:p w:rsidR="005764E8" w:rsidRDefault="005764E8" w:rsidP="00DC1FA3">
                  <w:pPr>
                    <w:pStyle w:val="ConsPlusNormal"/>
                    <w:jc w:val="both"/>
                    <w:rPr>
                      <w:rFonts w:ascii="Times New Roman" w:hAnsi="Times New Roman" w:cs="Times New Roman"/>
                      <w:sz w:val="24"/>
                      <w:szCs w:val="24"/>
                    </w:rPr>
                  </w:pPr>
                </w:p>
                <w:p w:rsidR="005764E8" w:rsidRDefault="005764E8" w:rsidP="00DC1FA3">
                  <w:pPr>
                    <w:pStyle w:val="ConsPlusNormal"/>
                    <w:jc w:val="both"/>
                    <w:rPr>
                      <w:rFonts w:ascii="Times New Roman" w:hAnsi="Times New Roman" w:cs="Times New Roman"/>
                      <w:sz w:val="24"/>
                      <w:szCs w:val="24"/>
                    </w:rPr>
                  </w:pPr>
                </w:p>
                <w:p w:rsidR="005764E8" w:rsidRDefault="005764E8" w:rsidP="00DC1FA3">
                  <w:pPr>
                    <w:pStyle w:val="ConsPlusNormal"/>
                    <w:jc w:val="both"/>
                    <w:rPr>
                      <w:rFonts w:ascii="Times New Roman" w:hAnsi="Times New Roman" w:cs="Times New Roman"/>
                      <w:sz w:val="24"/>
                      <w:szCs w:val="24"/>
                    </w:rPr>
                  </w:pPr>
                </w:p>
                <w:p w:rsidR="005764E8" w:rsidRDefault="005764E8" w:rsidP="00DC1FA3">
                  <w:pPr>
                    <w:pStyle w:val="ConsPlusNormal"/>
                    <w:jc w:val="both"/>
                    <w:rPr>
                      <w:rFonts w:ascii="Times New Roman" w:hAnsi="Times New Roman" w:cs="Times New Roman"/>
                      <w:sz w:val="24"/>
                      <w:szCs w:val="24"/>
                    </w:rPr>
                  </w:pPr>
                </w:p>
                <w:p w:rsidR="00DC1FA3" w:rsidRPr="00D3008A" w:rsidRDefault="00DC1FA3" w:rsidP="00DC1FA3">
                  <w:pPr>
                    <w:pStyle w:val="ConsPlusNormal"/>
                    <w:jc w:val="both"/>
                    <w:rPr>
                      <w:rFonts w:ascii="Times New Roman" w:hAnsi="Times New Roman" w:cs="Times New Roman"/>
                      <w:sz w:val="24"/>
                      <w:szCs w:val="24"/>
                    </w:rPr>
                  </w:pPr>
                  <w:r w:rsidRPr="00D3008A">
                    <w:rPr>
                      <w:rFonts w:ascii="Times New Roman" w:hAnsi="Times New Roman" w:cs="Times New Roman"/>
                      <w:sz w:val="24"/>
                      <w:szCs w:val="24"/>
                    </w:rPr>
                    <w:t>______________________________</w:t>
                  </w:r>
                </w:p>
                <w:p w:rsidR="00DC1FA3" w:rsidRPr="00D03CA5" w:rsidRDefault="00DC1FA3" w:rsidP="00DC1FA3">
                  <w:pPr>
                    <w:pStyle w:val="ConsPlusNormal"/>
                    <w:tabs>
                      <w:tab w:val="left" w:pos="1134"/>
                    </w:tabs>
                    <w:jc w:val="both"/>
                    <w:rPr>
                      <w:rFonts w:ascii="Times New Roman" w:hAnsi="Times New Roman" w:cs="Times New Roman"/>
                      <w:sz w:val="24"/>
                      <w:szCs w:val="24"/>
                    </w:rPr>
                  </w:pPr>
                  <w:r w:rsidRPr="00D3008A">
                    <w:rPr>
                      <w:rFonts w:ascii="Times New Roman" w:hAnsi="Times New Roman" w:cs="Times New Roman"/>
                      <w:sz w:val="24"/>
                      <w:szCs w:val="24"/>
                    </w:rPr>
                    <w:tab/>
                    <w:t>(подпись)</w:t>
                  </w:r>
                </w:p>
              </w:tc>
            </w:tr>
          </w:tbl>
          <w:p w:rsidR="00DC1FA3" w:rsidRPr="00FD144C" w:rsidRDefault="00DC1FA3" w:rsidP="00DC1FA3">
            <w:pPr>
              <w:autoSpaceDE w:val="0"/>
              <w:autoSpaceDN w:val="0"/>
              <w:adjustRightInd w:val="0"/>
              <w:jc w:val="both"/>
            </w:pPr>
          </w:p>
          <w:p w:rsidR="00F44F01" w:rsidRPr="006D32B8" w:rsidRDefault="00F44F01" w:rsidP="00B55A2C">
            <w:pPr>
              <w:pStyle w:val="ConsPlusNormal"/>
              <w:tabs>
                <w:tab w:val="left" w:pos="855"/>
              </w:tabs>
              <w:outlineLvl w:val="0"/>
              <w:rPr>
                <w:rFonts w:ascii="Times New Roman" w:hAnsi="Times New Roman" w:cs="Times New Roman"/>
                <w:b/>
                <w:sz w:val="24"/>
                <w:szCs w:val="24"/>
              </w:rPr>
            </w:pPr>
          </w:p>
        </w:tc>
      </w:tr>
    </w:tbl>
    <w:p w:rsidR="00FD144C" w:rsidRPr="00FD144C" w:rsidRDefault="00FD144C" w:rsidP="00FD144C">
      <w:pPr>
        <w:autoSpaceDE w:val="0"/>
        <w:autoSpaceDN w:val="0"/>
        <w:adjustRightInd w:val="0"/>
        <w:jc w:val="both"/>
      </w:pPr>
    </w:p>
    <w:sectPr w:rsidR="00FD144C" w:rsidRPr="00FD144C" w:rsidSect="003A6231">
      <w:foot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193" w:rsidRDefault="009D7193" w:rsidP="00FD144C">
      <w:r>
        <w:separator/>
      </w:r>
    </w:p>
  </w:endnote>
  <w:endnote w:type="continuationSeparator" w:id="0">
    <w:p w:rsidR="009D7193" w:rsidRDefault="009D7193" w:rsidP="00FD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733054"/>
      <w:docPartObj>
        <w:docPartGallery w:val="Page Numbers (Bottom of Page)"/>
        <w:docPartUnique/>
      </w:docPartObj>
    </w:sdtPr>
    <w:sdtEndPr/>
    <w:sdtContent>
      <w:p w:rsidR="003A6231" w:rsidRDefault="003A6231">
        <w:pPr>
          <w:pStyle w:val="aa"/>
          <w:jc w:val="center"/>
        </w:pPr>
        <w:r>
          <w:fldChar w:fldCharType="begin"/>
        </w:r>
        <w:r>
          <w:instrText>PAGE   \* MERGEFORMAT</w:instrText>
        </w:r>
        <w:r>
          <w:fldChar w:fldCharType="separate"/>
        </w:r>
        <w:r w:rsidR="00D86048">
          <w:rPr>
            <w:noProof/>
          </w:rPr>
          <w:t>11</w:t>
        </w:r>
        <w:r>
          <w:fldChar w:fldCharType="end"/>
        </w:r>
      </w:p>
    </w:sdtContent>
  </w:sdt>
  <w:p w:rsidR="00FD144C" w:rsidRDefault="00FD14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193" w:rsidRDefault="009D7193" w:rsidP="00FD144C">
      <w:r>
        <w:separator/>
      </w:r>
    </w:p>
  </w:footnote>
  <w:footnote w:type="continuationSeparator" w:id="0">
    <w:p w:rsidR="009D7193" w:rsidRDefault="009D7193" w:rsidP="00FD1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D6411"/>
    <w:multiLevelType w:val="hybridMultilevel"/>
    <w:tmpl w:val="5094A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3678B"/>
    <w:multiLevelType w:val="hybridMultilevel"/>
    <w:tmpl w:val="03844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330F9A"/>
    <w:multiLevelType w:val="hybridMultilevel"/>
    <w:tmpl w:val="EC08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96573F"/>
    <w:multiLevelType w:val="hybridMultilevel"/>
    <w:tmpl w:val="1B445C40"/>
    <w:lvl w:ilvl="0" w:tplc="1A6265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6C"/>
    <w:rsid w:val="00002F08"/>
    <w:rsid w:val="00006034"/>
    <w:rsid w:val="0001656C"/>
    <w:rsid w:val="00020EE3"/>
    <w:rsid w:val="0002168D"/>
    <w:rsid w:val="00023D4B"/>
    <w:rsid w:val="00026143"/>
    <w:rsid w:val="00031338"/>
    <w:rsid w:val="00034B6D"/>
    <w:rsid w:val="00040FD9"/>
    <w:rsid w:val="000438C2"/>
    <w:rsid w:val="00046E25"/>
    <w:rsid w:val="00050925"/>
    <w:rsid w:val="00050BC0"/>
    <w:rsid w:val="00051E4C"/>
    <w:rsid w:val="000546B7"/>
    <w:rsid w:val="000645CC"/>
    <w:rsid w:val="00065799"/>
    <w:rsid w:val="0006591A"/>
    <w:rsid w:val="00070F7A"/>
    <w:rsid w:val="0007244C"/>
    <w:rsid w:val="00076C59"/>
    <w:rsid w:val="00082589"/>
    <w:rsid w:val="00082C94"/>
    <w:rsid w:val="00084391"/>
    <w:rsid w:val="000847AF"/>
    <w:rsid w:val="000875D9"/>
    <w:rsid w:val="000877DA"/>
    <w:rsid w:val="000A1B1F"/>
    <w:rsid w:val="000A5008"/>
    <w:rsid w:val="000B599D"/>
    <w:rsid w:val="000B7A92"/>
    <w:rsid w:val="000C0368"/>
    <w:rsid w:val="000C53BB"/>
    <w:rsid w:val="000C5F0B"/>
    <w:rsid w:val="000C5F51"/>
    <w:rsid w:val="000D2AF1"/>
    <w:rsid w:val="000D3751"/>
    <w:rsid w:val="000D5788"/>
    <w:rsid w:val="000D7EDB"/>
    <w:rsid w:val="000E05FC"/>
    <w:rsid w:val="000E2EC9"/>
    <w:rsid w:val="000E41FD"/>
    <w:rsid w:val="000F07B8"/>
    <w:rsid w:val="000F3AF5"/>
    <w:rsid w:val="000F7D1A"/>
    <w:rsid w:val="00101C6B"/>
    <w:rsid w:val="00104BC8"/>
    <w:rsid w:val="00113172"/>
    <w:rsid w:val="001153B3"/>
    <w:rsid w:val="001173D2"/>
    <w:rsid w:val="00121D84"/>
    <w:rsid w:val="00124A4E"/>
    <w:rsid w:val="00131F44"/>
    <w:rsid w:val="0013501A"/>
    <w:rsid w:val="00135974"/>
    <w:rsid w:val="00144B76"/>
    <w:rsid w:val="0015263A"/>
    <w:rsid w:val="00152831"/>
    <w:rsid w:val="00154FEB"/>
    <w:rsid w:val="001578E4"/>
    <w:rsid w:val="00160328"/>
    <w:rsid w:val="00160616"/>
    <w:rsid w:val="00171203"/>
    <w:rsid w:val="001742C7"/>
    <w:rsid w:val="001744ED"/>
    <w:rsid w:val="00174682"/>
    <w:rsid w:val="00174C96"/>
    <w:rsid w:val="00176283"/>
    <w:rsid w:val="0018045C"/>
    <w:rsid w:val="001820E2"/>
    <w:rsid w:val="001821D8"/>
    <w:rsid w:val="001853A6"/>
    <w:rsid w:val="0018648F"/>
    <w:rsid w:val="00196DCB"/>
    <w:rsid w:val="00196E57"/>
    <w:rsid w:val="001A06BB"/>
    <w:rsid w:val="001A5BB5"/>
    <w:rsid w:val="001A74C4"/>
    <w:rsid w:val="001B0C5F"/>
    <w:rsid w:val="001B38D9"/>
    <w:rsid w:val="001B4362"/>
    <w:rsid w:val="001B7730"/>
    <w:rsid w:val="001C048A"/>
    <w:rsid w:val="001C10BC"/>
    <w:rsid w:val="001C1503"/>
    <w:rsid w:val="001C54D0"/>
    <w:rsid w:val="001D2941"/>
    <w:rsid w:val="001D486B"/>
    <w:rsid w:val="001D6A13"/>
    <w:rsid w:val="001D79D9"/>
    <w:rsid w:val="001E1F8A"/>
    <w:rsid w:val="001E52C0"/>
    <w:rsid w:val="001E55F6"/>
    <w:rsid w:val="0020041D"/>
    <w:rsid w:val="002054AC"/>
    <w:rsid w:val="00206233"/>
    <w:rsid w:val="00212F9C"/>
    <w:rsid w:val="0022298F"/>
    <w:rsid w:val="002243DB"/>
    <w:rsid w:val="00226EC4"/>
    <w:rsid w:val="0023106A"/>
    <w:rsid w:val="00235D7E"/>
    <w:rsid w:val="00237B40"/>
    <w:rsid w:val="002459F6"/>
    <w:rsid w:val="002464EF"/>
    <w:rsid w:val="002464FD"/>
    <w:rsid w:val="00247EAE"/>
    <w:rsid w:val="00250772"/>
    <w:rsid w:val="00250AC7"/>
    <w:rsid w:val="00250D50"/>
    <w:rsid w:val="00257689"/>
    <w:rsid w:val="00257779"/>
    <w:rsid w:val="00262128"/>
    <w:rsid w:val="00270F92"/>
    <w:rsid w:val="002728F2"/>
    <w:rsid w:val="00275119"/>
    <w:rsid w:val="002761B6"/>
    <w:rsid w:val="00276B91"/>
    <w:rsid w:val="00276C13"/>
    <w:rsid w:val="00276D2D"/>
    <w:rsid w:val="002810CE"/>
    <w:rsid w:val="00284D95"/>
    <w:rsid w:val="00285430"/>
    <w:rsid w:val="00287279"/>
    <w:rsid w:val="00292AB6"/>
    <w:rsid w:val="00295B0C"/>
    <w:rsid w:val="002A097C"/>
    <w:rsid w:val="002A605A"/>
    <w:rsid w:val="002A72EF"/>
    <w:rsid w:val="002B38DB"/>
    <w:rsid w:val="002B78E3"/>
    <w:rsid w:val="002B7922"/>
    <w:rsid w:val="002C0F45"/>
    <w:rsid w:val="002C4DEC"/>
    <w:rsid w:val="002C4E2E"/>
    <w:rsid w:val="002D0AF5"/>
    <w:rsid w:val="002E40B8"/>
    <w:rsid w:val="002E4D9C"/>
    <w:rsid w:val="002F264B"/>
    <w:rsid w:val="002F67B1"/>
    <w:rsid w:val="00300933"/>
    <w:rsid w:val="00302DA4"/>
    <w:rsid w:val="00304A45"/>
    <w:rsid w:val="003056D8"/>
    <w:rsid w:val="0030673E"/>
    <w:rsid w:val="003136DB"/>
    <w:rsid w:val="003152CA"/>
    <w:rsid w:val="00316A03"/>
    <w:rsid w:val="00317D82"/>
    <w:rsid w:val="0032276A"/>
    <w:rsid w:val="00322F88"/>
    <w:rsid w:val="003341BF"/>
    <w:rsid w:val="00335C0D"/>
    <w:rsid w:val="00337501"/>
    <w:rsid w:val="003402EA"/>
    <w:rsid w:val="00346554"/>
    <w:rsid w:val="00351AB6"/>
    <w:rsid w:val="0035292E"/>
    <w:rsid w:val="00355B45"/>
    <w:rsid w:val="00356587"/>
    <w:rsid w:val="003576CB"/>
    <w:rsid w:val="00362B41"/>
    <w:rsid w:val="003658AF"/>
    <w:rsid w:val="0036613B"/>
    <w:rsid w:val="0036628B"/>
    <w:rsid w:val="00370753"/>
    <w:rsid w:val="00370BF1"/>
    <w:rsid w:val="003777A8"/>
    <w:rsid w:val="0038017C"/>
    <w:rsid w:val="0038144E"/>
    <w:rsid w:val="00381A80"/>
    <w:rsid w:val="00381DB1"/>
    <w:rsid w:val="00381E70"/>
    <w:rsid w:val="00390010"/>
    <w:rsid w:val="003A6231"/>
    <w:rsid w:val="003A65A9"/>
    <w:rsid w:val="003A7396"/>
    <w:rsid w:val="003B178B"/>
    <w:rsid w:val="003B4C71"/>
    <w:rsid w:val="003C2834"/>
    <w:rsid w:val="003D2556"/>
    <w:rsid w:val="00402227"/>
    <w:rsid w:val="004076CB"/>
    <w:rsid w:val="0040796F"/>
    <w:rsid w:val="0041130B"/>
    <w:rsid w:val="00417157"/>
    <w:rsid w:val="0042340E"/>
    <w:rsid w:val="00423FB4"/>
    <w:rsid w:val="00425271"/>
    <w:rsid w:val="00426156"/>
    <w:rsid w:val="00436FB4"/>
    <w:rsid w:val="004520B4"/>
    <w:rsid w:val="00452C5B"/>
    <w:rsid w:val="00454CEE"/>
    <w:rsid w:val="004601C0"/>
    <w:rsid w:val="004651F0"/>
    <w:rsid w:val="0046789D"/>
    <w:rsid w:val="00472CF3"/>
    <w:rsid w:val="004738E0"/>
    <w:rsid w:val="00481DE2"/>
    <w:rsid w:val="00482051"/>
    <w:rsid w:val="0049610D"/>
    <w:rsid w:val="004A030B"/>
    <w:rsid w:val="004A1781"/>
    <w:rsid w:val="004A2AB6"/>
    <w:rsid w:val="004A7502"/>
    <w:rsid w:val="004A75E2"/>
    <w:rsid w:val="004B0B03"/>
    <w:rsid w:val="004B1B5F"/>
    <w:rsid w:val="004B1D17"/>
    <w:rsid w:val="004B3858"/>
    <w:rsid w:val="004B6220"/>
    <w:rsid w:val="004B6A0C"/>
    <w:rsid w:val="004C4389"/>
    <w:rsid w:val="004D52F2"/>
    <w:rsid w:val="004D55E7"/>
    <w:rsid w:val="004D6399"/>
    <w:rsid w:val="004D647E"/>
    <w:rsid w:val="004D7E54"/>
    <w:rsid w:val="004E294B"/>
    <w:rsid w:val="004E3844"/>
    <w:rsid w:val="004E3A66"/>
    <w:rsid w:val="004E54A1"/>
    <w:rsid w:val="004E77DD"/>
    <w:rsid w:val="004F09A3"/>
    <w:rsid w:val="004F0C74"/>
    <w:rsid w:val="00501876"/>
    <w:rsid w:val="00502F4B"/>
    <w:rsid w:val="005044D0"/>
    <w:rsid w:val="0050539D"/>
    <w:rsid w:val="00513E8F"/>
    <w:rsid w:val="005143E9"/>
    <w:rsid w:val="0051718C"/>
    <w:rsid w:val="00527724"/>
    <w:rsid w:val="00527EFB"/>
    <w:rsid w:val="0053074F"/>
    <w:rsid w:val="0053100B"/>
    <w:rsid w:val="00532D84"/>
    <w:rsid w:val="00534DD6"/>
    <w:rsid w:val="00535FC5"/>
    <w:rsid w:val="00541665"/>
    <w:rsid w:val="0054189E"/>
    <w:rsid w:val="00541909"/>
    <w:rsid w:val="0054349A"/>
    <w:rsid w:val="00547C46"/>
    <w:rsid w:val="005516B5"/>
    <w:rsid w:val="00555E92"/>
    <w:rsid w:val="00560F38"/>
    <w:rsid w:val="005613FE"/>
    <w:rsid w:val="00563F22"/>
    <w:rsid w:val="00570CDD"/>
    <w:rsid w:val="00573664"/>
    <w:rsid w:val="005764E8"/>
    <w:rsid w:val="005766E2"/>
    <w:rsid w:val="0058126F"/>
    <w:rsid w:val="00587A8B"/>
    <w:rsid w:val="00591415"/>
    <w:rsid w:val="005A1162"/>
    <w:rsid w:val="005A2F34"/>
    <w:rsid w:val="005A584D"/>
    <w:rsid w:val="005B10F1"/>
    <w:rsid w:val="005B2227"/>
    <w:rsid w:val="005B63E8"/>
    <w:rsid w:val="005B681B"/>
    <w:rsid w:val="005C27C3"/>
    <w:rsid w:val="005C4CAA"/>
    <w:rsid w:val="005C7CD1"/>
    <w:rsid w:val="005D1333"/>
    <w:rsid w:val="005D5628"/>
    <w:rsid w:val="005F11A6"/>
    <w:rsid w:val="005F28C3"/>
    <w:rsid w:val="006009C6"/>
    <w:rsid w:val="00604E8C"/>
    <w:rsid w:val="00605351"/>
    <w:rsid w:val="00607AEB"/>
    <w:rsid w:val="00607F0D"/>
    <w:rsid w:val="00613279"/>
    <w:rsid w:val="006146AB"/>
    <w:rsid w:val="006202B2"/>
    <w:rsid w:val="00623D83"/>
    <w:rsid w:val="00625123"/>
    <w:rsid w:val="00626306"/>
    <w:rsid w:val="00626BBE"/>
    <w:rsid w:val="006271D3"/>
    <w:rsid w:val="00632557"/>
    <w:rsid w:val="006329A2"/>
    <w:rsid w:val="00635A57"/>
    <w:rsid w:val="00637883"/>
    <w:rsid w:val="00637B8A"/>
    <w:rsid w:val="00637FD2"/>
    <w:rsid w:val="006419DE"/>
    <w:rsid w:val="00642CE7"/>
    <w:rsid w:val="0064551D"/>
    <w:rsid w:val="0064660F"/>
    <w:rsid w:val="006475B2"/>
    <w:rsid w:val="00654A2C"/>
    <w:rsid w:val="00657778"/>
    <w:rsid w:val="00664300"/>
    <w:rsid w:val="00672368"/>
    <w:rsid w:val="00676D5F"/>
    <w:rsid w:val="00680112"/>
    <w:rsid w:val="00686497"/>
    <w:rsid w:val="006904B7"/>
    <w:rsid w:val="006A1D15"/>
    <w:rsid w:val="006A276C"/>
    <w:rsid w:val="006A4A42"/>
    <w:rsid w:val="006B0F10"/>
    <w:rsid w:val="006B38C3"/>
    <w:rsid w:val="006B4C69"/>
    <w:rsid w:val="006C4013"/>
    <w:rsid w:val="006C4B63"/>
    <w:rsid w:val="006C523C"/>
    <w:rsid w:val="006C5424"/>
    <w:rsid w:val="006C6204"/>
    <w:rsid w:val="006D276B"/>
    <w:rsid w:val="006D31DA"/>
    <w:rsid w:val="006D413D"/>
    <w:rsid w:val="006D4837"/>
    <w:rsid w:val="006D4F34"/>
    <w:rsid w:val="006E2288"/>
    <w:rsid w:val="006E6237"/>
    <w:rsid w:val="006E69C8"/>
    <w:rsid w:val="006F2096"/>
    <w:rsid w:val="006F5394"/>
    <w:rsid w:val="00701C89"/>
    <w:rsid w:val="007054A9"/>
    <w:rsid w:val="00706A15"/>
    <w:rsid w:val="00715891"/>
    <w:rsid w:val="00715BA6"/>
    <w:rsid w:val="00716407"/>
    <w:rsid w:val="00716EE5"/>
    <w:rsid w:val="00722F91"/>
    <w:rsid w:val="00724F0F"/>
    <w:rsid w:val="007300CA"/>
    <w:rsid w:val="00731D17"/>
    <w:rsid w:val="0073511B"/>
    <w:rsid w:val="00736642"/>
    <w:rsid w:val="00736D1C"/>
    <w:rsid w:val="00746749"/>
    <w:rsid w:val="00746DDD"/>
    <w:rsid w:val="0075212D"/>
    <w:rsid w:val="0075622B"/>
    <w:rsid w:val="0075740D"/>
    <w:rsid w:val="00764753"/>
    <w:rsid w:val="007661B4"/>
    <w:rsid w:val="007670A0"/>
    <w:rsid w:val="00770C15"/>
    <w:rsid w:val="007756CF"/>
    <w:rsid w:val="00776FDB"/>
    <w:rsid w:val="0077750F"/>
    <w:rsid w:val="00790504"/>
    <w:rsid w:val="00794387"/>
    <w:rsid w:val="007A1EAF"/>
    <w:rsid w:val="007A2A1C"/>
    <w:rsid w:val="007A5E0D"/>
    <w:rsid w:val="007A6BDC"/>
    <w:rsid w:val="007B3B78"/>
    <w:rsid w:val="007B4F70"/>
    <w:rsid w:val="007B5EED"/>
    <w:rsid w:val="007B7698"/>
    <w:rsid w:val="007C2927"/>
    <w:rsid w:val="007C2AEE"/>
    <w:rsid w:val="007C32C2"/>
    <w:rsid w:val="007C32CB"/>
    <w:rsid w:val="007C5B73"/>
    <w:rsid w:val="007C5E55"/>
    <w:rsid w:val="007C6504"/>
    <w:rsid w:val="007C7FF5"/>
    <w:rsid w:val="007D0607"/>
    <w:rsid w:val="007D1C05"/>
    <w:rsid w:val="007D28A4"/>
    <w:rsid w:val="007E3837"/>
    <w:rsid w:val="007F16D7"/>
    <w:rsid w:val="007F57F5"/>
    <w:rsid w:val="007F6AF0"/>
    <w:rsid w:val="00800FC2"/>
    <w:rsid w:val="00801FF8"/>
    <w:rsid w:val="00806413"/>
    <w:rsid w:val="00810E8B"/>
    <w:rsid w:val="00813486"/>
    <w:rsid w:val="008146BB"/>
    <w:rsid w:val="008223AE"/>
    <w:rsid w:val="00822F9C"/>
    <w:rsid w:val="008276B9"/>
    <w:rsid w:val="008356BA"/>
    <w:rsid w:val="00840469"/>
    <w:rsid w:val="008407CC"/>
    <w:rsid w:val="0084620F"/>
    <w:rsid w:val="0085038B"/>
    <w:rsid w:val="00852E1D"/>
    <w:rsid w:val="00856EA2"/>
    <w:rsid w:val="008617BB"/>
    <w:rsid w:val="008637BC"/>
    <w:rsid w:val="00863C78"/>
    <w:rsid w:val="00863E85"/>
    <w:rsid w:val="00866009"/>
    <w:rsid w:val="00877EE8"/>
    <w:rsid w:val="0088520B"/>
    <w:rsid w:val="008954F2"/>
    <w:rsid w:val="008A16E3"/>
    <w:rsid w:val="008A5193"/>
    <w:rsid w:val="008A62F8"/>
    <w:rsid w:val="008B017F"/>
    <w:rsid w:val="008B0CF1"/>
    <w:rsid w:val="008B2F3E"/>
    <w:rsid w:val="008B544B"/>
    <w:rsid w:val="008C2669"/>
    <w:rsid w:val="008C47FD"/>
    <w:rsid w:val="008D12FC"/>
    <w:rsid w:val="008D1ECB"/>
    <w:rsid w:val="008D2C3B"/>
    <w:rsid w:val="008D4D3F"/>
    <w:rsid w:val="008D5067"/>
    <w:rsid w:val="008D7053"/>
    <w:rsid w:val="008D7CFD"/>
    <w:rsid w:val="008E2542"/>
    <w:rsid w:val="008E4D0B"/>
    <w:rsid w:val="008F27E6"/>
    <w:rsid w:val="008F3B42"/>
    <w:rsid w:val="008F4123"/>
    <w:rsid w:val="008F7AB6"/>
    <w:rsid w:val="009053F5"/>
    <w:rsid w:val="00905A69"/>
    <w:rsid w:val="009068B4"/>
    <w:rsid w:val="00912379"/>
    <w:rsid w:val="00913BDC"/>
    <w:rsid w:val="00915AF4"/>
    <w:rsid w:val="009234C4"/>
    <w:rsid w:val="009246F7"/>
    <w:rsid w:val="0092558D"/>
    <w:rsid w:val="009305D0"/>
    <w:rsid w:val="00930E04"/>
    <w:rsid w:val="00931445"/>
    <w:rsid w:val="009338F3"/>
    <w:rsid w:val="00935EC3"/>
    <w:rsid w:val="009360C8"/>
    <w:rsid w:val="00937D1B"/>
    <w:rsid w:val="00945E36"/>
    <w:rsid w:val="00956F6C"/>
    <w:rsid w:val="00957A04"/>
    <w:rsid w:val="0096018C"/>
    <w:rsid w:val="00962432"/>
    <w:rsid w:val="00962825"/>
    <w:rsid w:val="00974888"/>
    <w:rsid w:val="00974A84"/>
    <w:rsid w:val="0097529C"/>
    <w:rsid w:val="00977C21"/>
    <w:rsid w:val="00984435"/>
    <w:rsid w:val="00984DB7"/>
    <w:rsid w:val="009854D8"/>
    <w:rsid w:val="009867D2"/>
    <w:rsid w:val="009874E6"/>
    <w:rsid w:val="00995599"/>
    <w:rsid w:val="009961C2"/>
    <w:rsid w:val="009A165D"/>
    <w:rsid w:val="009A5F5F"/>
    <w:rsid w:val="009A786E"/>
    <w:rsid w:val="009B0312"/>
    <w:rsid w:val="009B1411"/>
    <w:rsid w:val="009B6579"/>
    <w:rsid w:val="009C3CD1"/>
    <w:rsid w:val="009C4F32"/>
    <w:rsid w:val="009C59C3"/>
    <w:rsid w:val="009C6195"/>
    <w:rsid w:val="009D1B9E"/>
    <w:rsid w:val="009D3DB9"/>
    <w:rsid w:val="009D4EAF"/>
    <w:rsid w:val="009D5E7E"/>
    <w:rsid w:val="009D7193"/>
    <w:rsid w:val="009D7FAA"/>
    <w:rsid w:val="009E1C13"/>
    <w:rsid w:val="009E1C45"/>
    <w:rsid w:val="009E1FA5"/>
    <w:rsid w:val="009E6520"/>
    <w:rsid w:val="009E65B2"/>
    <w:rsid w:val="009E790D"/>
    <w:rsid w:val="009F2920"/>
    <w:rsid w:val="009F3C9D"/>
    <w:rsid w:val="009F5778"/>
    <w:rsid w:val="00A03033"/>
    <w:rsid w:val="00A042EE"/>
    <w:rsid w:val="00A04995"/>
    <w:rsid w:val="00A04BC6"/>
    <w:rsid w:val="00A16854"/>
    <w:rsid w:val="00A20298"/>
    <w:rsid w:val="00A23B95"/>
    <w:rsid w:val="00A24164"/>
    <w:rsid w:val="00A26458"/>
    <w:rsid w:val="00A27144"/>
    <w:rsid w:val="00A327D3"/>
    <w:rsid w:val="00A33C6E"/>
    <w:rsid w:val="00A35A44"/>
    <w:rsid w:val="00A373B2"/>
    <w:rsid w:val="00A37974"/>
    <w:rsid w:val="00A4299A"/>
    <w:rsid w:val="00A4644E"/>
    <w:rsid w:val="00A524A6"/>
    <w:rsid w:val="00A55EAC"/>
    <w:rsid w:val="00A56B53"/>
    <w:rsid w:val="00A57D59"/>
    <w:rsid w:val="00A60D1E"/>
    <w:rsid w:val="00A615CC"/>
    <w:rsid w:val="00A625B4"/>
    <w:rsid w:val="00A64FDF"/>
    <w:rsid w:val="00A678CE"/>
    <w:rsid w:val="00A74EDA"/>
    <w:rsid w:val="00A75596"/>
    <w:rsid w:val="00A765C5"/>
    <w:rsid w:val="00A768CB"/>
    <w:rsid w:val="00A76F41"/>
    <w:rsid w:val="00A77F80"/>
    <w:rsid w:val="00A82509"/>
    <w:rsid w:val="00A866BA"/>
    <w:rsid w:val="00A871E1"/>
    <w:rsid w:val="00A90EB7"/>
    <w:rsid w:val="00A92B4A"/>
    <w:rsid w:val="00A93AE9"/>
    <w:rsid w:val="00A976AD"/>
    <w:rsid w:val="00AA04EA"/>
    <w:rsid w:val="00AA0D61"/>
    <w:rsid w:val="00AA2530"/>
    <w:rsid w:val="00AA4019"/>
    <w:rsid w:val="00AB006A"/>
    <w:rsid w:val="00AB03B4"/>
    <w:rsid w:val="00AB0DF4"/>
    <w:rsid w:val="00AB7E86"/>
    <w:rsid w:val="00AC5148"/>
    <w:rsid w:val="00AC5B0C"/>
    <w:rsid w:val="00AC63CF"/>
    <w:rsid w:val="00AD52E9"/>
    <w:rsid w:val="00AE3CA8"/>
    <w:rsid w:val="00AE3E24"/>
    <w:rsid w:val="00AE6BC1"/>
    <w:rsid w:val="00AE6DA0"/>
    <w:rsid w:val="00AE780A"/>
    <w:rsid w:val="00AF5FEB"/>
    <w:rsid w:val="00B053B0"/>
    <w:rsid w:val="00B05DAF"/>
    <w:rsid w:val="00B264AF"/>
    <w:rsid w:val="00B277B5"/>
    <w:rsid w:val="00B306DC"/>
    <w:rsid w:val="00B34169"/>
    <w:rsid w:val="00B350DA"/>
    <w:rsid w:val="00B43D18"/>
    <w:rsid w:val="00B4471D"/>
    <w:rsid w:val="00B45749"/>
    <w:rsid w:val="00B50B4C"/>
    <w:rsid w:val="00B52D69"/>
    <w:rsid w:val="00B52ECB"/>
    <w:rsid w:val="00B54E4A"/>
    <w:rsid w:val="00B572BF"/>
    <w:rsid w:val="00B61447"/>
    <w:rsid w:val="00B62810"/>
    <w:rsid w:val="00B62B93"/>
    <w:rsid w:val="00B64755"/>
    <w:rsid w:val="00B77FE0"/>
    <w:rsid w:val="00B81A29"/>
    <w:rsid w:val="00B84FBD"/>
    <w:rsid w:val="00B91AE8"/>
    <w:rsid w:val="00B9558F"/>
    <w:rsid w:val="00B966A3"/>
    <w:rsid w:val="00BA074A"/>
    <w:rsid w:val="00BA1D2B"/>
    <w:rsid w:val="00BA288C"/>
    <w:rsid w:val="00BA6651"/>
    <w:rsid w:val="00BB073C"/>
    <w:rsid w:val="00BB0E00"/>
    <w:rsid w:val="00BB1752"/>
    <w:rsid w:val="00BB3477"/>
    <w:rsid w:val="00BB779B"/>
    <w:rsid w:val="00BE0455"/>
    <w:rsid w:val="00BE4CE2"/>
    <w:rsid w:val="00BE559F"/>
    <w:rsid w:val="00BF02AF"/>
    <w:rsid w:val="00BF22B8"/>
    <w:rsid w:val="00BF4187"/>
    <w:rsid w:val="00BF463E"/>
    <w:rsid w:val="00BF5B4D"/>
    <w:rsid w:val="00BF629E"/>
    <w:rsid w:val="00C0144C"/>
    <w:rsid w:val="00C02319"/>
    <w:rsid w:val="00C065F4"/>
    <w:rsid w:val="00C06F58"/>
    <w:rsid w:val="00C104A5"/>
    <w:rsid w:val="00C1534F"/>
    <w:rsid w:val="00C15544"/>
    <w:rsid w:val="00C20303"/>
    <w:rsid w:val="00C349D9"/>
    <w:rsid w:val="00C41D63"/>
    <w:rsid w:val="00C43857"/>
    <w:rsid w:val="00C47C91"/>
    <w:rsid w:val="00C52997"/>
    <w:rsid w:val="00C53B93"/>
    <w:rsid w:val="00C551B2"/>
    <w:rsid w:val="00C56BE7"/>
    <w:rsid w:val="00C60D5F"/>
    <w:rsid w:val="00C64CB8"/>
    <w:rsid w:val="00C812CA"/>
    <w:rsid w:val="00C82DE2"/>
    <w:rsid w:val="00C9266B"/>
    <w:rsid w:val="00C9376F"/>
    <w:rsid w:val="00C95EF0"/>
    <w:rsid w:val="00C96711"/>
    <w:rsid w:val="00C96BF5"/>
    <w:rsid w:val="00C977A5"/>
    <w:rsid w:val="00CA48B0"/>
    <w:rsid w:val="00CA49DE"/>
    <w:rsid w:val="00CA737F"/>
    <w:rsid w:val="00CB2028"/>
    <w:rsid w:val="00CB2949"/>
    <w:rsid w:val="00CB2FA1"/>
    <w:rsid w:val="00CB49D3"/>
    <w:rsid w:val="00CB5122"/>
    <w:rsid w:val="00CB7036"/>
    <w:rsid w:val="00CB7E29"/>
    <w:rsid w:val="00CC3078"/>
    <w:rsid w:val="00CC42B5"/>
    <w:rsid w:val="00CC7CE5"/>
    <w:rsid w:val="00CD10DD"/>
    <w:rsid w:val="00CD5DD2"/>
    <w:rsid w:val="00CD698F"/>
    <w:rsid w:val="00CE58DB"/>
    <w:rsid w:val="00CF414C"/>
    <w:rsid w:val="00CF6DB2"/>
    <w:rsid w:val="00D17FA9"/>
    <w:rsid w:val="00D20449"/>
    <w:rsid w:val="00D212B4"/>
    <w:rsid w:val="00D31B9F"/>
    <w:rsid w:val="00D33300"/>
    <w:rsid w:val="00D36050"/>
    <w:rsid w:val="00D379A0"/>
    <w:rsid w:val="00D4490F"/>
    <w:rsid w:val="00D47829"/>
    <w:rsid w:val="00D5008D"/>
    <w:rsid w:val="00D51536"/>
    <w:rsid w:val="00D60C4F"/>
    <w:rsid w:val="00D61804"/>
    <w:rsid w:val="00D63C2F"/>
    <w:rsid w:val="00D67814"/>
    <w:rsid w:val="00D85599"/>
    <w:rsid w:val="00D86048"/>
    <w:rsid w:val="00D91F81"/>
    <w:rsid w:val="00D9285C"/>
    <w:rsid w:val="00D93095"/>
    <w:rsid w:val="00D93402"/>
    <w:rsid w:val="00D93E9B"/>
    <w:rsid w:val="00D95A04"/>
    <w:rsid w:val="00D973DF"/>
    <w:rsid w:val="00DB2CFA"/>
    <w:rsid w:val="00DB780D"/>
    <w:rsid w:val="00DB7BCA"/>
    <w:rsid w:val="00DC1FA3"/>
    <w:rsid w:val="00DC3443"/>
    <w:rsid w:val="00DC7DE7"/>
    <w:rsid w:val="00DD421A"/>
    <w:rsid w:val="00DD7695"/>
    <w:rsid w:val="00DE06E1"/>
    <w:rsid w:val="00DE4E9F"/>
    <w:rsid w:val="00DE6514"/>
    <w:rsid w:val="00DF1290"/>
    <w:rsid w:val="00DF547A"/>
    <w:rsid w:val="00DF7E48"/>
    <w:rsid w:val="00E02B67"/>
    <w:rsid w:val="00E044D1"/>
    <w:rsid w:val="00E16662"/>
    <w:rsid w:val="00E23A53"/>
    <w:rsid w:val="00E2642C"/>
    <w:rsid w:val="00E30D77"/>
    <w:rsid w:val="00E3231D"/>
    <w:rsid w:val="00E33B7B"/>
    <w:rsid w:val="00E34182"/>
    <w:rsid w:val="00E3546B"/>
    <w:rsid w:val="00E374C0"/>
    <w:rsid w:val="00E40E44"/>
    <w:rsid w:val="00E44F46"/>
    <w:rsid w:val="00E5054A"/>
    <w:rsid w:val="00E52901"/>
    <w:rsid w:val="00E5362A"/>
    <w:rsid w:val="00E57EB9"/>
    <w:rsid w:val="00E6550C"/>
    <w:rsid w:val="00E65B56"/>
    <w:rsid w:val="00E724C1"/>
    <w:rsid w:val="00E7316B"/>
    <w:rsid w:val="00E76222"/>
    <w:rsid w:val="00E77A5F"/>
    <w:rsid w:val="00E82D29"/>
    <w:rsid w:val="00E908C9"/>
    <w:rsid w:val="00E96AB2"/>
    <w:rsid w:val="00E97036"/>
    <w:rsid w:val="00EA0A8C"/>
    <w:rsid w:val="00EA5882"/>
    <w:rsid w:val="00EB0DFC"/>
    <w:rsid w:val="00EB382A"/>
    <w:rsid w:val="00EB4D1C"/>
    <w:rsid w:val="00EB57FD"/>
    <w:rsid w:val="00EC449F"/>
    <w:rsid w:val="00EC7E31"/>
    <w:rsid w:val="00ED23F1"/>
    <w:rsid w:val="00ED543A"/>
    <w:rsid w:val="00EE1122"/>
    <w:rsid w:val="00EE31F0"/>
    <w:rsid w:val="00EF0238"/>
    <w:rsid w:val="00EF29AD"/>
    <w:rsid w:val="00EF42B2"/>
    <w:rsid w:val="00EF7879"/>
    <w:rsid w:val="00F0225A"/>
    <w:rsid w:val="00F02DCE"/>
    <w:rsid w:val="00F106A8"/>
    <w:rsid w:val="00F34023"/>
    <w:rsid w:val="00F346D6"/>
    <w:rsid w:val="00F3775E"/>
    <w:rsid w:val="00F44F01"/>
    <w:rsid w:val="00F4578F"/>
    <w:rsid w:val="00F460C1"/>
    <w:rsid w:val="00F51748"/>
    <w:rsid w:val="00F55E65"/>
    <w:rsid w:val="00F57E13"/>
    <w:rsid w:val="00F57EA6"/>
    <w:rsid w:val="00F613D1"/>
    <w:rsid w:val="00F636AA"/>
    <w:rsid w:val="00F636C4"/>
    <w:rsid w:val="00F6693A"/>
    <w:rsid w:val="00F70A0B"/>
    <w:rsid w:val="00F73603"/>
    <w:rsid w:val="00F83694"/>
    <w:rsid w:val="00F856B1"/>
    <w:rsid w:val="00F87768"/>
    <w:rsid w:val="00F901C3"/>
    <w:rsid w:val="00F91D85"/>
    <w:rsid w:val="00FA1741"/>
    <w:rsid w:val="00FA5EE5"/>
    <w:rsid w:val="00FB03E4"/>
    <w:rsid w:val="00FB4F3C"/>
    <w:rsid w:val="00FB4F55"/>
    <w:rsid w:val="00FB6342"/>
    <w:rsid w:val="00FB6D1E"/>
    <w:rsid w:val="00FC25DC"/>
    <w:rsid w:val="00FC4D42"/>
    <w:rsid w:val="00FD144C"/>
    <w:rsid w:val="00FD14D2"/>
    <w:rsid w:val="00FE798B"/>
    <w:rsid w:val="00FF20C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53148-4100-446F-99D7-25A48758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02B67"/>
    <w:rPr>
      <w:rFonts w:ascii="Segoe UI" w:hAnsi="Segoe UI" w:cs="Segoe UI"/>
      <w:sz w:val="18"/>
      <w:szCs w:val="18"/>
    </w:rPr>
  </w:style>
  <w:style w:type="character" w:customStyle="1" w:styleId="a5">
    <w:name w:val="Текст выноски Знак"/>
    <w:link w:val="a4"/>
    <w:rsid w:val="00E02B67"/>
    <w:rPr>
      <w:rFonts w:ascii="Segoe UI" w:hAnsi="Segoe UI" w:cs="Segoe UI"/>
      <w:sz w:val="18"/>
      <w:szCs w:val="18"/>
    </w:rPr>
  </w:style>
  <w:style w:type="paragraph" w:styleId="a6">
    <w:name w:val="List Paragraph"/>
    <w:basedOn w:val="a"/>
    <w:link w:val="a7"/>
    <w:uiPriority w:val="34"/>
    <w:qFormat/>
    <w:rsid w:val="006C4B63"/>
    <w:pPr>
      <w:spacing w:after="200" w:line="276" w:lineRule="auto"/>
      <w:ind w:left="720"/>
      <w:contextualSpacing/>
    </w:pPr>
    <w:rPr>
      <w:rFonts w:ascii="Calibri" w:hAnsi="Calibri"/>
      <w:sz w:val="22"/>
      <w:szCs w:val="22"/>
    </w:rPr>
  </w:style>
  <w:style w:type="character" w:customStyle="1" w:styleId="a7">
    <w:name w:val="Абзац списка Знак"/>
    <w:link w:val="a6"/>
    <w:uiPriority w:val="34"/>
    <w:rsid w:val="006C4B63"/>
    <w:rPr>
      <w:rFonts w:ascii="Calibri" w:hAnsi="Calibri"/>
      <w:sz w:val="22"/>
      <w:szCs w:val="22"/>
    </w:rPr>
  </w:style>
  <w:style w:type="paragraph" w:styleId="a8">
    <w:name w:val="header"/>
    <w:basedOn w:val="a"/>
    <w:link w:val="a9"/>
    <w:rsid w:val="00FD144C"/>
    <w:pPr>
      <w:tabs>
        <w:tab w:val="center" w:pos="4677"/>
        <w:tab w:val="right" w:pos="9355"/>
      </w:tabs>
    </w:pPr>
  </w:style>
  <w:style w:type="character" w:customStyle="1" w:styleId="a9">
    <w:name w:val="Верхний колонтитул Знак"/>
    <w:link w:val="a8"/>
    <w:rsid w:val="00FD144C"/>
    <w:rPr>
      <w:sz w:val="24"/>
      <w:szCs w:val="24"/>
    </w:rPr>
  </w:style>
  <w:style w:type="paragraph" w:styleId="aa">
    <w:name w:val="footer"/>
    <w:basedOn w:val="a"/>
    <w:link w:val="ab"/>
    <w:uiPriority w:val="99"/>
    <w:rsid w:val="00FD144C"/>
    <w:pPr>
      <w:tabs>
        <w:tab w:val="center" w:pos="4677"/>
        <w:tab w:val="right" w:pos="9355"/>
      </w:tabs>
    </w:pPr>
  </w:style>
  <w:style w:type="character" w:customStyle="1" w:styleId="ab">
    <w:name w:val="Нижний колонтитул Знак"/>
    <w:link w:val="aa"/>
    <w:uiPriority w:val="99"/>
    <w:rsid w:val="00FD144C"/>
    <w:rPr>
      <w:sz w:val="24"/>
      <w:szCs w:val="24"/>
    </w:rPr>
  </w:style>
  <w:style w:type="paragraph" w:customStyle="1" w:styleId="ConsPlusNormal">
    <w:name w:val="ConsPlusNormal"/>
    <w:rsid w:val="008276B9"/>
    <w:pPr>
      <w:widowControl w:val="0"/>
      <w:autoSpaceDE w:val="0"/>
      <w:autoSpaceDN w:val="0"/>
    </w:pPr>
    <w:rPr>
      <w:rFonts w:ascii="Calibri" w:hAnsi="Calibri" w:cs="Calibri"/>
      <w:sz w:val="22"/>
    </w:rPr>
  </w:style>
  <w:style w:type="paragraph" w:customStyle="1" w:styleId="ConsPlusNonformat">
    <w:name w:val="ConsPlusNonformat"/>
    <w:rsid w:val="008276B9"/>
    <w:pPr>
      <w:widowControl w:val="0"/>
      <w:autoSpaceDE w:val="0"/>
      <w:autoSpaceDN w:val="0"/>
    </w:pPr>
    <w:rPr>
      <w:rFonts w:ascii="Courier New" w:hAnsi="Courier New" w:cs="Courier New"/>
    </w:rPr>
  </w:style>
  <w:style w:type="paragraph" w:styleId="3">
    <w:name w:val="Body Text 3"/>
    <w:basedOn w:val="a"/>
    <w:link w:val="30"/>
    <w:rsid w:val="00423FB4"/>
    <w:pPr>
      <w:spacing w:after="120"/>
    </w:pPr>
    <w:rPr>
      <w:sz w:val="16"/>
      <w:szCs w:val="16"/>
    </w:rPr>
  </w:style>
  <w:style w:type="character" w:customStyle="1" w:styleId="30">
    <w:name w:val="Основной текст 3 Знак"/>
    <w:link w:val="3"/>
    <w:rsid w:val="00423F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3FDD96808D2BD82B549016E838A8D6BFDD3BBE0B696FB3BB2799CD3AD32A94FAEE4DE7E98533316B6713777FB633EEE98BC3C380C1627WEy9J" TargetMode="External"/><Relationship Id="rId13" Type="http://schemas.openxmlformats.org/officeDocument/2006/relationships/hyperlink" Target="consultantplus://offline/ref=C6D3FDD96808D2BD82B549016E838A8D6BFDD3BBE0B696FB3BB2799CD3AD32A94FAEE4DE7E9855321DB6713777FB633EEE98BC3C380C1627WEy9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D3FDD96808D2BD82B549016E838A8D6BFDD3BBE0B696FB3BB2799CD3AD32A94FAEE4DE7E9855321DB6713777FB633EEE98BC3C380C1627WEy9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3FDD96808D2BD82B549016E838A8D6BFDD3BBE0B696FB3BB2799CD3AD32A94FAEE4DE7E98563715B6713777FB633EEE98BC3C380C1627WEy9J" TargetMode="External"/><Relationship Id="rId5" Type="http://schemas.openxmlformats.org/officeDocument/2006/relationships/webSettings" Target="webSettings.xml"/><Relationship Id="rId15" Type="http://schemas.openxmlformats.org/officeDocument/2006/relationships/hyperlink" Target="consultantplus://offline/ref=C6D3FDD96808D2BD82B549016E838A8D6BF5D5B7E0BE96FB3BB2799CD3AD32A94FAEE4DE7E9856301CB6713777FB633EEE98BC3C380C1627WEy9J" TargetMode="External"/><Relationship Id="rId10" Type="http://schemas.openxmlformats.org/officeDocument/2006/relationships/hyperlink" Target="consultantplus://offline/ref=C6D3FDD96808D2BD82B549016E838A8D6BFDD3BBE0B696FB3BB2799CD3AD32A94FAEE4DE7E9855321DB6713777FB633EEE98BC3C380C1627WEy9J" TargetMode="External"/><Relationship Id="rId4" Type="http://schemas.openxmlformats.org/officeDocument/2006/relationships/settings" Target="settings.xml"/><Relationship Id="rId9" Type="http://schemas.openxmlformats.org/officeDocument/2006/relationships/hyperlink" Target="consultantplus://offline/ref=C6D3FDD96808D2BD82B549016E838A8D6BFDD3BBE0B696FB3BB2799CD3AD32A94FAEE4DE7E98533316B6713777FB633EEE98BC3C380C1627WEy9J" TargetMode="External"/><Relationship Id="rId14" Type="http://schemas.openxmlformats.org/officeDocument/2006/relationships/hyperlink" Target="consultantplus://offline/ref=C6D3FDD96808D2BD82B549016E838A8D6BFDD3BBE0B696FB3BB2799CD3AD32A94FAEE4DE7E9855321DB6713777FB633EEE98BC3C380C1627WEy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07EA-B018-4ABE-8B3F-FB888453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5512</Words>
  <Characters>31424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Облгазстрой</Company>
  <LinksUpToDate>false</LinksUpToDate>
  <CharactersWithSpaces>36863</CharactersWithSpaces>
  <SharedDoc>false</SharedDoc>
  <HLinks>
    <vt:vector size="96" baseType="variant">
      <vt:variant>
        <vt:i4>2162739</vt:i4>
      </vt:variant>
      <vt:variant>
        <vt:i4>45</vt:i4>
      </vt:variant>
      <vt:variant>
        <vt:i4>0</vt:i4>
      </vt:variant>
      <vt:variant>
        <vt:i4>5</vt:i4>
      </vt:variant>
      <vt:variant>
        <vt:lpwstr>consultantplus://offline/ref=C6D3FDD96808D2BD82B549016E838A8D6BF5D5B7E0BE96FB3BB2799CD3AD32A94FAEE4DE7E9856301CB6713777FB633EEE98BC3C380C1627WEy9J</vt:lpwstr>
      </vt:variant>
      <vt:variant>
        <vt:lpwstr/>
      </vt:variant>
      <vt:variant>
        <vt:i4>6291506</vt:i4>
      </vt:variant>
      <vt:variant>
        <vt:i4>42</vt:i4>
      </vt:variant>
      <vt:variant>
        <vt:i4>0</vt:i4>
      </vt:variant>
      <vt:variant>
        <vt:i4>5</vt:i4>
      </vt:variant>
      <vt:variant>
        <vt:lpwstr/>
      </vt:variant>
      <vt:variant>
        <vt:lpwstr>Par203</vt:lpwstr>
      </vt:variant>
      <vt:variant>
        <vt:i4>2162788</vt:i4>
      </vt:variant>
      <vt:variant>
        <vt:i4>39</vt:i4>
      </vt:variant>
      <vt:variant>
        <vt:i4>0</vt:i4>
      </vt:variant>
      <vt:variant>
        <vt:i4>5</vt:i4>
      </vt:variant>
      <vt:variant>
        <vt:lpwstr>consultantplus://offline/ref=C6D3FDD96808D2BD82B549016E838A8D6BFDD3BBE0B696FB3BB2799CD3AD32A94FAEE4DE7E9855321DB6713777FB633EEE98BC3C380C1627WEy9J</vt:lpwstr>
      </vt:variant>
      <vt:variant>
        <vt:lpwstr/>
      </vt:variant>
      <vt:variant>
        <vt:i4>6488122</vt:i4>
      </vt:variant>
      <vt:variant>
        <vt:i4>36</vt:i4>
      </vt:variant>
      <vt:variant>
        <vt:i4>0</vt:i4>
      </vt:variant>
      <vt:variant>
        <vt:i4>5</vt:i4>
      </vt:variant>
      <vt:variant>
        <vt:lpwstr/>
      </vt:variant>
      <vt:variant>
        <vt:lpwstr>Par183</vt:lpwstr>
      </vt:variant>
      <vt:variant>
        <vt:i4>6488112</vt:i4>
      </vt:variant>
      <vt:variant>
        <vt:i4>33</vt:i4>
      </vt:variant>
      <vt:variant>
        <vt:i4>0</vt:i4>
      </vt:variant>
      <vt:variant>
        <vt:i4>5</vt:i4>
      </vt:variant>
      <vt:variant>
        <vt:lpwstr/>
      </vt:variant>
      <vt:variant>
        <vt:lpwstr>Par123</vt:lpwstr>
      </vt:variant>
      <vt:variant>
        <vt:i4>2162784</vt:i4>
      </vt:variant>
      <vt:variant>
        <vt:i4>30</vt:i4>
      </vt:variant>
      <vt:variant>
        <vt:i4>0</vt:i4>
      </vt:variant>
      <vt:variant>
        <vt:i4>5</vt:i4>
      </vt:variant>
      <vt:variant>
        <vt:lpwstr>consultantplus://offline/ref=C6D3FDD96808D2BD82B549016E838A8D6BFDD3BBE0B696FB3BB2799CD3AD32A94FAEE4DE7E9853371CB6713777FB633EEE98BC3C380C1627WEy9J</vt:lpwstr>
      </vt:variant>
      <vt:variant>
        <vt:lpwstr/>
      </vt:variant>
      <vt:variant>
        <vt:i4>2162784</vt:i4>
      </vt:variant>
      <vt:variant>
        <vt:i4>27</vt:i4>
      </vt:variant>
      <vt:variant>
        <vt:i4>0</vt:i4>
      </vt:variant>
      <vt:variant>
        <vt:i4>5</vt:i4>
      </vt:variant>
      <vt:variant>
        <vt:lpwstr>consultantplus://offline/ref=C6D3FDD96808D2BD82B549016E838A8D6BFDD3BBE0B696FB3BB2799CD3AD32A94FAEE4DE7E9853371CB6713777FB633EEE98BC3C380C1627WEy9J</vt:lpwstr>
      </vt:variant>
      <vt:variant>
        <vt:lpwstr/>
      </vt:variant>
      <vt:variant>
        <vt:i4>2162788</vt:i4>
      </vt:variant>
      <vt:variant>
        <vt:i4>24</vt:i4>
      </vt:variant>
      <vt:variant>
        <vt:i4>0</vt:i4>
      </vt:variant>
      <vt:variant>
        <vt:i4>5</vt:i4>
      </vt:variant>
      <vt:variant>
        <vt:lpwstr>consultantplus://offline/ref=C6D3FDD96808D2BD82B549016E838A8D6BFDD3BBE0B696FB3BB2799CD3AD32A94FAEE4DE7E9855321DB6713777FB633EEE98BC3C380C1627WEy9J</vt:lpwstr>
      </vt:variant>
      <vt:variant>
        <vt:lpwstr/>
      </vt:variant>
      <vt:variant>
        <vt:i4>2162788</vt:i4>
      </vt:variant>
      <vt:variant>
        <vt:i4>21</vt:i4>
      </vt:variant>
      <vt:variant>
        <vt:i4>0</vt:i4>
      </vt:variant>
      <vt:variant>
        <vt:i4>5</vt:i4>
      </vt:variant>
      <vt:variant>
        <vt:lpwstr>consultantplus://offline/ref=C6D3FDD96808D2BD82B549016E838A8D6BFDD3BBE0B696FB3BB2799CD3AD32A94FAEE4DE7E9855321DB6713777FB633EEE98BC3C380C1627WEy9J</vt:lpwstr>
      </vt:variant>
      <vt:variant>
        <vt:lpwstr/>
      </vt:variant>
      <vt:variant>
        <vt:i4>2162739</vt:i4>
      </vt:variant>
      <vt:variant>
        <vt:i4>18</vt:i4>
      </vt:variant>
      <vt:variant>
        <vt:i4>0</vt:i4>
      </vt:variant>
      <vt:variant>
        <vt:i4>5</vt:i4>
      </vt:variant>
      <vt:variant>
        <vt:lpwstr>consultantplus://offline/ref=C6D3FDD96808D2BD82B549016E838A8D6BFDD3BBE0B696FB3BB2799CD3AD32A94FAEE4DE7E98563715B6713777FB633EEE98BC3C380C1627WEy9J</vt:lpwstr>
      </vt:variant>
      <vt:variant>
        <vt:lpwstr/>
      </vt:variant>
      <vt:variant>
        <vt:i4>2162788</vt:i4>
      </vt:variant>
      <vt:variant>
        <vt:i4>15</vt:i4>
      </vt:variant>
      <vt:variant>
        <vt:i4>0</vt:i4>
      </vt:variant>
      <vt:variant>
        <vt:i4>5</vt:i4>
      </vt:variant>
      <vt:variant>
        <vt:lpwstr>consultantplus://offline/ref=C6D3FDD96808D2BD82B549016E838A8D6BFDD3BBE0B696FB3BB2799CD3AD32A94FAEE4DE7E9855321DB6713777FB633EEE98BC3C380C1627WEy9J</vt:lpwstr>
      </vt:variant>
      <vt:variant>
        <vt:lpwstr/>
      </vt:variant>
      <vt:variant>
        <vt:i4>5701634</vt:i4>
      </vt:variant>
      <vt:variant>
        <vt:i4>12</vt:i4>
      </vt:variant>
      <vt:variant>
        <vt:i4>0</vt:i4>
      </vt:variant>
      <vt:variant>
        <vt:i4>5</vt:i4>
      </vt:variant>
      <vt:variant>
        <vt:lpwstr/>
      </vt:variant>
      <vt:variant>
        <vt:lpwstr>Par68</vt:lpwstr>
      </vt:variant>
      <vt:variant>
        <vt:i4>5701634</vt:i4>
      </vt:variant>
      <vt:variant>
        <vt:i4>9</vt:i4>
      </vt:variant>
      <vt:variant>
        <vt:i4>0</vt:i4>
      </vt:variant>
      <vt:variant>
        <vt:i4>5</vt:i4>
      </vt:variant>
      <vt:variant>
        <vt:lpwstr/>
      </vt:variant>
      <vt:variant>
        <vt:lpwstr>Par68</vt:lpwstr>
      </vt:variant>
      <vt:variant>
        <vt:i4>2162737</vt:i4>
      </vt:variant>
      <vt:variant>
        <vt:i4>6</vt:i4>
      </vt:variant>
      <vt:variant>
        <vt:i4>0</vt:i4>
      </vt:variant>
      <vt:variant>
        <vt:i4>5</vt:i4>
      </vt:variant>
      <vt:variant>
        <vt:lpwstr>consultantplus://offline/ref=C6D3FDD96808D2BD82B549016E838A8D6BFDD3BBE0B696FB3BB2799CD3AD32A94FAEE4DE7E98533316B6713777FB633EEE98BC3C380C1627WEy9J</vt:lpwstr>
      </vt:variant>
      <vt:variant>
        <vt:lpwstr/>
      </vt:variant>
      <vt:variant>
        <vt:i4>5701634</vt:i4>
      </vt:variant>
      <vt:variant>
        <vt:i4>3</vt:i4>
      </vt:variant>
      <vt:variant>
        <vt:i4>0</vt:i4>
      </vt:variant>
      <vt:variant>
        <vt:i4>5</vt:i4>
      </vt:variant>
      <vt:variant>
        <vt:lpwstr/>
      </vt:variant>
      <vt:variant>
        <vt:lpwstr>Par68</vt:lpwstr>
      </vt:variant>
      <vt:variant>
        <vt:i4>2162737</vt:i4>
      </vt:variant>
      <vt:variant>
        <vt:i4>0</vt:i4>
      </vt:variant>
      <vt:variant>
        <vt:i4>0</vt:i4>
      </vt:variant>
      <vt:variant>
        <vt:i4>5</vt:i4>
      </vt:variant>
      <vt:variant>
        <vt:lpwstr>consultantplus://offline/ref=C6D3FDD96808D2BD82B549016E838A8D6BFDD3BBE0B696FB3BB2799CD3AD32A94FAEE4DE7E98533316B6713777FB633EEE98BC3C380C1627WEy9J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DSV</dc:creator>
  <cp:lastModifiedBy>Марова Ирина Николаевна</cp:lastModifiedBy>
  <cp:revision>9</cp:revision>
  <cp:lastPrinted>2021-04-23T08:31:00Z</cp:lastPrinted>
  <dcterms:created xsi:type="dcterms:W3CDTF">2021-11-10T09:42:00Z</dcterms:created>
  <dcterms:modified xsi:type="dcterms:W3CDTF">2021-12-08T10:03:00Z</dcterms:modified>
</cp:coreProperties>
</file>